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5E" w:rsidRDefault="00CD285E" w:rsidP="00CD285E">
      <w:pPr>
        <w:jc w:val="right"/>
        <w:rPr>
          <w:sz w:val="28"/>
          <w:szCs w:val="28"/>
        </w:rPr>
      </w:pPr>
    </w:p>
    <w:p w:rsidR="00CD285E" w:rsidRDefault="00CD285E" w:rsidP="00CD285E">
      <w:pPr>
        <w:jc w:val="right"/>
        <w:rPr>
          <w:sz w:val="28"/>
          <w:szCs w:val="28"/>
        </w:rPr>
      </w:pPr>
    </w:p>
    <w:p w:rsidR="00CD285E" w:rsidRPr="00F95B86" w:rsidRDefault="00CD285E" w:rsidP="00CD285E">
      <w:pPr>
        <w:jc w:val="right"/>
        <w:outlineLvl w:val="0"/>
        <w:rPr>
          <w:b/>
          <w:sz w:val="28"/>
          <w:szCs w:val="28"/>
        </w:rPr>
      </w:pPr>
      <w:r w:rsidRPr="00F95B86">
        <w:rPr>
          <w:b/>
          <w:sz w:val="28"/>
          <w:szCs w:val="28"/>
        </w:rPr>
        <w:t>На правах рукописи</w:t>
      </w:r>
    </w:p>
    <w:p w:rsidR="00CD285E" w:rsidRPr="00F95B86" w:rsidRDefault="00CD285E" w:rsidP="00CD285E">
      <w:pPr>
        <w:spacing w:line="360" w:lineRule="auto"/>
        <w:jc w:val="right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1B0854" w:rsidRDefault="00CD285E" w:rsidP="00CD285E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НИКУЛО ЕКАТЕРИНА АЛЕКСАНДРОВНА</w:t>
      </w: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Default="00CD285E" w:rsidP="00CD285E">
      <w:pPr>
        <w:jc w:val="center"/>
        <w:rPr>
          <w:b/>
          <w:sz w:val="28"/>
          <w:szCs w:val="28"/>
        </w:rPr>
      </w:pPr>
      <w:r w:rsidRPr="00F95B86">
        <w:rPr>
          <w:b/>
          <w:sz w:val="28"/>
          <w:szCs w:val="28"/>
        </w:rPr>
        <w:t xml:space="preserve">СОЦИАЛЬНО-ПСИХОЛОГИЧЕСКИЕ ФАКТОРЫ </w:t>
      </w:r>
      <w:r>
        <w:rPr>
          <w:b/>
          <w:sz w:val="28"/>
          <w:szCs w:val="28"/>
        </w:rPr>
        <w:t>ОТВЕТСТВЕННОГО ОТНОШЕНИЯ ПРЕДПРИНИМАТЕЛЕЙ</w:t>
      </w:r>
    </w:p>
    <w:p w:rsidR="00CD285E" w:rsidRPr="00F95B86" w:rsidRDefault="00CD285E" w:rsidP="00CD2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УЧАСТНИКАМ ДЕЛОВОГО ВЗАИМОДЕЙСТВИЯ</w:t>
      </w:r>
    </w:p>
    <w:p w:rsidR="00CD285E" w:rsidRPr="00F95B86" w:rsidRDefault="00CD285E" w:rsidP="00CD285E">
      <w:pPr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ind w:firstLine="720"/>
        <w:jc w:val="center"/>
        <w:outlineLvl w:val="0"/>
        <w:rPr>
          <w:b/>
          <w:sz w:val="28"/>
          <w:szCs w:val="28"/>
        </w:rPr>
      </w:pPr>
      <w:r w:rsidRPr="00F95B86">
        <w:rPr>
          <w:b/>
          <w:sz w:val="28"/>
          <w:szCs w:val="28"/>
        </w:rPr>
        <w:t>Специальность 19.00.05 – социальная психология</w:t>
      </w:r>
    </w:p>
    <w:p w:rsidR="00CD285E" w:rsidRPr="00F95B86" w:rsidRDefault="00CD285E" w:rsidP="00CD285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95B86">
        <w:rPr>
          <w:b/>
          <w:sz w:val="28"/>
          <w:szCs w:val="28"/>
        </w:rPr>
        <w:t>(психологические науки)</w:t>
      </w:r>
    </w:p>
    <w:p w:rsidR="00CD285E" w:rsidRPr="00F95B86" w:rsidRDefault="00CD285E" w:rsidP="00CD285E">
      <w:pPr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ind w:firstLine="720"/>
        <w:jc w:val="center"/>
        <w:outlineLvl w:val="0"/>
        <w:rPr>
          <w:b/>
          <w:sz w:val="28"/>
          <w:szCs w:val="28"/>
        </w:rPr>
      </w:pPr>
      <w:r w:rsidRPr="00F95B86">
        <w:rPr>
          <w:b/>
          <w:sz w:val="28"/>
          <w:szCs w:val="28"/>
        </w:rPr>
        <w:t>АВТОРЕФЕРАТ</w:t>
      </w:r>
    </w:p>
    <w:p w:rsidR="00CD285E" w:rsidRPr="00F95B86" w:rsidRDefault="00CD285E" w:rsidP="00CD285E">
      <w:pPr>
        <w:ind w:firstLine="720"/>
        <w:jc w:val="center"/>
        <w:rPr>
          <w:b/>
          <w:sz w:val="28"/>
          <w:szCs w:val="28"/>
        </w:rPr>
      </w:pPr>
      <w:r w:rsidRPr="00F95B86">
        <w:rPr>
          <w:b/>
          <w:sz w:val="28"/>
          <w:szCs w:val="28"/>
        </w:rPr>
        <w:t>диссертации на соискание ученой степени</w:t>
      </w:r>
    </w:p>
    <w:p w:rsidR="00CD285E" w:rsidRPr="00F95B86" w:rsidRDefault="00CD285E" w:rsidP="00CD285E">
      <w:pPr>
        <w:ind w:firstLine="720"/>
        <w:jc w:val="center"/>
        <w:rPr>
          <w:b/>
          <w:sz w:val="28"/>
          <w:szCs w:val="28"/>
        </w:rPr>
      </w:pPr>
      <w:r w:rsidRPr="00F95B86">
        <w:rPr>
          <w:b/>
          <w:sz w:val="28"/>
          <w:szCs w:val="28"/>
        </w:rPr>
        <w:t>кандидата психологических наук</w:t>
      </w: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rPr>
          <w:b/>
          <w:sz w:val="28"/>
          <w:szCs w:val="28"/>
        </w:rPr>
      </w:pPr>
    </w:p>
    <w:p w:rsidR="00CD285E" w:rsidRPr="00F95B86" w:rsidRDefault="00CD285E" w:rsidP="00CD285E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95B86">
        <w:rPr>
          <w:b/>
          <w:sz w:val="28"/>
          <w:szCs w:val="28"/>
        </w:rPr>
        <w:t>Москва</w:t>
      </w:r>
      <w:r w:rsidRPr="00F82607">
        <w:rPr>
          <w:b/>
          <w:sz w:val="28"/>
          <w:szCs w:val="28"/>
        </w:rPr>
        <w:t>-</w:t>
      </w:r>
      <w:r w:rsidRPr="00F95B86">
        <w:rPr>
          <w:b/>
          <w:sz w:val="28"/>
          <w:szCs w:val="28"/>
        </w:rPr>
        <w:t>2013</w:t>
      </w:r>
    </w:p>
    <w:p w:rsidR="00161527" w:rsidRDefault="00CD285E" w:rsidP="00CD285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выполнена в </w:t>
      </w:r>
      <w:r w:rsidRPr="00A45319">
        <w:rPr>
          <w:spacing w:val="-2"/>
          <w:sz w:val="28"/>
          <w:szCs w:val="28"/>
        </w:rPr>
        <w:t>Лаборатории</w:t>
      </w:r>
      <w:r>
        <w:rPr>
          <w:spacing w:val="-2"/>
          <w:sz w:val="28"/>
          <w:szCs w:val="28"/>
        </w:rPr>
        <w:t xml:space="preserve"> социальной и экономической психологии </w:t>
      </w:r>
      <w:r>
        <w:rPr>
          <w:sz w:val="28"/>
          <w:szCs w:val="28"/>
        </w:rPr>
        <w:t xml:space="preserve">Федерального государственного бюджетного учреждения науки </w:t>
      </w:r>
    </w:p>
    <w:p w:rsidR="00CD285E" w:rsidRDefault="00CD285E" w:rsidP="00CD285E">
      <w:pPr>
        <w:shd w:val="clear" w:color="auto" w:fill="FFFFFF"/>
        <w:jc w:val="center"/>
      </w:pPr>
      <w:r>
        <w:rPr>
          <w:sz w:val="28"/>
          <w:szCs w:val="28"/>
        </w:rPr>
        <w:t>Института психологии Российской академии наук</w:t>
      </w:r>
    </w:p>
    <w:p w:rsidR="00A45319" w:rsidRDefault="00A45319" w:rsidP="00A4531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402"/>
        <w:gridCol w:w="2127"/>
        <w:gridCol w:w="3934"/>
      </w:tblGrid>
      <w:tr w:rsidR="00A45319" w:rsidTr="00762970">
        <w:tc>
          <w:tcPr>
            <w:tcW w:w="3402" w:type="dxa"/>
          </w:tcPr>
          <w:p w:rsidR="00A45319" w:rsidRDefault="00A45319" w:rsidP="0076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руководитель:                     </w:t>
            </w:r>
          </w:p>
        </w:tc>
        <w:tc>
          <w:tcPr>
            <w:tcW w:w="6061" w:type="dxa"/>
            <w:gridSpan w:val="2"/>
          </w:tcPr>
          <w:p w:rsidR="00A45319" w:rsidRDefault="00A45319" w:rsidP="0076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психологических наук,  профессор </w:t>
            </w:r>
            <w:r w:rsidRPr="00E600FA">
              <w:rPr>
                <w:b/>
                <w:sz w:val="28"/>
                <w:szCs w:val="28"/>
              </w:rPr>
              <w:t>Позняков Владимир Петрович</w:t>
            </w:r>
          </w:p>
        </w:tc>
      </w:tr>
      <w:tr w:rsidR="00A45319" w:rsidTr="00762970">
        <w:tc>
          <w:tcPr>
            <w:tcW w:w="3402" w:type="dxa"/>
          </w:tcPr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</w:p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</w:p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Официальные оппоненты: </w:t>
            </w:r>
          </w:p>
        </w:tc>
        <w:tc>
          <w:tcPr>
            <w:tcW w:w="6061" w:type="dxa"/>
            <w:gridSpan w:val="2"/>
          </w:tcPr>
          <w:p w:rsidR="00A45319" w:rsidRDefault="00A45319" w:rsidP="00762970">
            <w:pPr>
              <w:rPr>
                <w:sz w:val="28"/>
                <w:szCs w:val="28"/>
              </w:rPr>
            </w:pPr>
          </w:p>
          <w:p w:rsidR="00A45319" w:rsidRDefault="00A45319" w:rsidP="00762970">
            <w:pPr>
              <w:rPr>
                <w:sz w:val="28"/>
                <w:szCs w:val="28"/>
              </w:rPr>
            </w:pPr>
          </w:p>
          <w:p w:rsidR="00A45319" w:rsidRDefault="00A45319" w:rsidP="0076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психологических наук, </w:t>
            </w:r>
            <w:r w:rsidR="00DD2929">
              <w:rPr>
                <w:sz w:val="28"/>
                <w:szCs w:val="28"/>
              </w:rPr>
              <w:t>профессор</w:t>
            </w:r>
          </w:p>
          <w:p w:rsidR="00A45319" w:rsidRPr="00E600FA" w:rsidRDefault="00A45319" w:rsidP="00762970">
            <w:pPr>
              <w:rPr>
                <w:b/>
                <w:sz w:val="28"/>
                <w:szCs w:val="28"/>
              </w:rPr>
            </w:pPr>
            <w:r w:rsidRPr="00E600FA">
              <w:rPr>
                <w:b/>
                <w:sz w:val="28"/>
                <w:szCs w:val="28"/>
              </w:rPr>
              <w:t>Сушков Игорь Рудольфович</w:t>
            </w:r>
            <w:r w:rsidR="00F31B2F">
              <w:rPr>
                <w:b/>
                <w:sz w:val="28"/>
                <w:szCs w:val="28"/>
              </w:rPr>
              <w:t>,</w:t>
            </w:r>
          </w:p>
          <w:p w:rsidR="00A45319" w:rsidRPr="00ED0F1D" w:rsidRDefault="00CC0409" w:rsidP="0076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D2929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 xml:space="preserve"> </w:t>
            </w:r>
            <w:r w:rsidR="00A45319" w:rsidRPr="00ED0F1D">
              <w:rPr>
                <w:sz w:val="28"/>
                <w:szCs w:val="28"/>
              </w:rPr>
              <w:t xml:space="preserve"> кафедр</w:t>
            </w:r>
            <w:r>
              <w:rPr>
                <w:sz w:val="28"/>
                <w:szCs w:val="28"/>
              </w:rPr>
              <w:t>ой</w:t>
            </w:r>
            <w:r w:rsidR="00A45319" w:rsidRPr="00ED0F1D">
              <w:rPr>
                <w:sz w:val="28"/>
                <w:szCs w:val="28"/>
              </w:rPr>
              <w:t xml:space="preserve"> </w:t>
            </w:r>
            <w:r w:rsidR="00DD2929">
              <w:rPr>
                <w:sz w:val="28"/>
                <w:szCs w:val="28"/>
              </w:rPr>
              <w:t xml:space="preserve">социальной </w:t>
            </w:r>
            <w:r w:rsidR="00A45319" w:rsidRPr="00ED0F1D">
              <w:rPr>
                <w:sz w:val="28"/>
                <w:szCs w:val="28"/>
              </w:rPr>
              <w:t>психологии</w:t>
            </w:r>
          </w:p>
          <w:p w:rsidR="00A45319" w:rsidRDefault="00A45319" w:rsidP="00762970">
            <w:pPr>
              <w:rPr>
                <w:sz w:val="28"/>
                <w:szCs w:val="28"/>
              </w:rPr>
            </w:pPr>
            <w:r w:rsidRPr="00ED0F1D">
              <w:rPr>
                <w:sz w:val="28"/>
                <w:szCs w:val="28"/>
              </w:rPr>
              <w:t>ФГБОУ ВПО «</w:t>
            </w:r>
            <w:r w:rsidRPr="00ED0F1D">
              <w:rPr>
                <w:bCs/>
                <w:sz w:val="28"/>
                <w:szCs w:val="28"/>
              </w:rPr>
              <w:t>Ивановский государственный университет</w:t>
            </w:r>
            <w:r w:rsidRPr="00ED0F1D">
              <w:rPr>
                <w:sz w:val="28"/>
                <w:szCs w:val="28"/>
              </w:rPr>
              <w:t>»</w:t>
            </w:r>
          </w:p>
        </w:tc>
      </w:tr>
      <w:tr w:rsidR="00A45319" w:rsidTr="00762970">
        <w:tc>
          <w:tcPr>
            <w:tcW w:w="3402" w:type="dxa"/>
          </w:tcPr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  <w:gridSpan w:val="2"/>
          </w:tcPr>
          <w:p w:rsidR="00A45319" w:rsidRDefault="00A45319" w:rsidP="00762970">
            <w:pPr>
              <w:rPr>
                <w:sz w:val="28"/>
                <w:szCs w:val="28"/>
              </w:rPr>
            </w:pPr>
          </w:p>
          <w:p w:rsidR="00A45319" w:rsidRDefault="00A45319" w:rsidP="0076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</w:t>
            </w:r>
            <w:r w:rsidR="00F31B2F">
              <w:rPr>
                <w:sz w:val="28"/>
                <w:szCs w:val="28"/>
              </w:rPr>
              <w:t>дат психологических наук</w:t>
            </w:r>
          </w:p>
          <w:p w:rsidR="00A45319" w:rsidRDefault="00A45319" w:rsidP="00762970">
            <w:pPr>
              <w:rPr>
                <w:sz w:val="28"/>
                <w:szCs w:val="28"/>
              </w:rPr>
            </w:pPr>
            <w:proofErr w:type="spellStart"/>
            <w:r w:rsidRPr="00E600FA">
              <w:rPr>
                <w:b/>
                <w:sz w:val="28"/>
                <w:szCs w:val="28"/>
              </w:rPr>
              <w:t>Муконина</w:t>
            </w:r>
            <w:proofErr w:type="spellEnd"/>
            <w:r w:rsidRPr="00E600FA">
              <w:rPr>
                <w:b/>
                <w:sz w:val="28"/>
                <w:szCs w:val="28"/>
              </w:rPr>
              <w:t xml:space="preserve"> Марина Викторовна</w:t>
            </w:r>
            <w:r>
              <w:rPr>
                <w:sz w:val="28"/>
                <w:szCs w:val="28"/>
              </w:rPr>
              <w:t>,</w:t>
            </w:r>
          </w:p>
          <w:p w:rsidR="00A45319" w:rsidRPr="005B1872" w:rsidRDefault="00A45319" w:rsidP="00762970">
            <w:pPr>
              <w:rPr>
                <w:sz w:val="28"/>
                <w:szCs w:val="28"/>
              </w:rPr>
            </w:pPr>
            <w:r w:rsidRPr="00ED0F1D">
              <w:rPr>
                <w:sz w:val="28"/>
                <w:szCs w:val="28"/>
              </w:rPr>
              <w:t>доцент кафедры социальной и этнической психологии, АНО ВПО  «Московский гуманитарный университет»</w:t>
            </w:r>
          </w:p>
        </w:tc>
      </w:tr>
      <w:tr w:rsidR="00A45319" w:rsidTr="00762970">
        <w:tc>
          <w:tcPr>
            <w:tcW w:w="3402" w:type="dxa"/>
          </w:tcPr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</w:p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Ведущая организация:                       </w:t>
            </w:r>
          </w:p>
        </w:tc>
        <w:tc>
          <w:tcPr>
            <w:tcW w:w="6061" w:type="dxa"/>
            <w:gridSpan w:val="2"/>
          </w:tcPr>
          <w:p w:rsidR="00A45319" w:rsidRDefault="00A45319" w:rsidP="00762970">
            <w:pPr>
              <w:rPr>
                <w:sz w:val="28"/>
                <w:szCs w:val="28"/>
              </w:rPr>
            </w:pPr>
          </w:p>
          <w:p w:rsidR="00A45319" w:rsidRPr="00BB151E" w:rsidRDefault="00A45319" w:rsidP="00762970">
            <w:pPr>
              <w:numPr>
                <w:ilvl w:val="0"/>
                <w:numId w:val="16"/>
              </w:numPr>
              <w:shd w:val="clear" w:color="auto" w:fill="FFFFFF"/>
              <w:spacing w:line="188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 </w:t>
            </w:r>
            <w:r w:rsidRPr="00835B2D">
              <w:rPr>
                <w:sz w:val="28"/>
                <w:szCs w:val="28"/>
              </w:rPr>
              <w:t xml:space="preserve"> «Ярославский государственный университет им. П.Г. Демидова</w:t>
            </w:r>
            <w:r w:rsidRPr="00A45319">
              <w:rPr>
                <w:sz w:val="28"/>
                <w:szCs w:val="28"/>
              </w:rPr>
              <w:t>» Кафедра социальной и политической психологии</w:t>
            </w:r>
          </w:p>
        </w:tc>
      </w:tr>
      <w:tr w:rsidR="00A45319" w:rsidTr="00762970">
        <w:tc>
          <w:tcPr>
            <w:tcW w:w="9463" w:type="dxa"/>
            <w:gridSpan w:val="3"/>
          </w:tcPr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</w:p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</w:p>
          <w:p w:rsidR="00A45319" w:rsidRDefault="001206CC" w:rsidP="001615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 состоится  </w:t>
            </w:r>
            <w:r w:rsidR="00A45319">
              <w:rPr>
                <w:sz w:val="28"/>
                <w:szCs w:val="28"/>
              </w:rPr>
              <w:t xml:space="preserve">25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A45319">
                <w:rPr>
                  <w:sz w:val="28"/>
                  <w:szCs w:val="28"/>
                </w:rPr>
                <w:t>2013 г</w:t>
              </w:r>
            </w:smartTag>
            <w:r w:rsidR="00A45319">
              <w:rPr>
                <w:sz w:val="28"/>
                <w:szCs w:val="28"/>
              </w:rPr>
              <w:t>.  в 15</w:t>
            </w:r>
            <w:r w:rsidR="00161527">
              <w:rPr>
                <w:sz w:val="28"/>
                <w:szCs w:val="28"/>
              </w:rPr>
              <w:t xml:space="preserve"> час. </w:t>
            </w:r>
            <w:r w:rsidR="00A45319">
              <w:rPr>
                <w:sz w:val="28"/>
                <w:szCs w:val="28"/>
              </w:rPr>
              <w:t xml:space="preserve">00  </w:t>
            </w:r>
            <w:r w:rsidR="00161527">
              <w:rPr>
                <w:sz w:val="28"/>
                <w:szCs w:val="28"/>
              </w:rPr>
              <w:t>мин.</w:t>
            </w:r>
            <w:r w:rsidR="00A45319">
              <w:rPr>
                <w:sz w:val="28"/>
                <w:szCs w:val="28"/>
              </w:rPr>
              <w:t xml:space="preserve">  на заседании </w:t>
            </w:r>
          </w:p>
        </w:tc>
      </w:tr>
      <w:tr w:rsidR="00A45319" w:rsidTr="00762970">
        <w:tc>
          <w:tcPr>
            <w:tcW w:w="9463" w:type="dxa"/>
            <w:gridSpan w:val="3"/>
          </w:tcPr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  <w:r w:rsidRPr="00E600FA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>ссертационного совета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 w:rsidRPr="004070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002.016.01 при Федеральном  государственном бюджетном учреждении науки Институте психологии Российской академии наук по адресу: </w:t>
            </w:r>
            <w:r w:rsidRPr="006017ED">
              <w:rPr>
                <w:sz w:val="28"/>
                <w:szCs w:val="28"/>
              </w:rPr>
              <w:t xml:space="preserve">129366, Москва, ул. Ярославская, </w:t>
            </w:r>
            <w:r>
              <w:rPr>
                <w:sz w:val="28"/>
                <w:szCs w:val="28"/>
              </w:rPr>
              <w:t>д.13.</w:t>
            </w:r>
          </w:p>
        </w:tc>
      </w:tr>
      <w:tr w:rsidR="00A45319" w:rsidTr="00762970">
        <w:tc>
          <w:tcPr>
            <w:tcW w:w="9463" w:type="dxa"/>
            <w:gridSpan w:val="3"/>
          </w:tcPr>
          <w:p w:rsidR="00A45319" w:rsidRDefault="00A45319" w:rsidP="00762970">
            <w:pPr>
              <w:rPr>
                <w:sz w:val="28"/>
                <w:szCs w:val="28"/>
              </w:rPr>
            </w:pPr>
          </w:p>
          <w:p w:rsidR="00A45319" w:rsidRDefault="00A45319" w:rsidP="00762970">
            <w:pPr>
              <w:rPr>
                <w:sz w:val="28"/>
                <w:szCs w:val="28"/>
              </w:rPr>
            </w:pPr>
          </w:p>
          <w:p w:rsidR="00A45319" w:rsidRDefault="00A45319" w:rsidP="0076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диссертацией можно ознакомиться в библиотеке Федерального государственного бюджетного </w:t>
            </w:r>
            <w:proofErr w:type="gramStart"/>
            <w:r>
              <w:rPr>
                <w:sz w:val="28"/>
                <w:szCs w:val="28"/>
              </w:rPr>
              <w:t>учреждения науки Института психологии Российской академии наук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A45319" w:rsidTr="00762970">
        <w:tc>
          <w:tcPr>
            <w:tcW w:w="9463" w:type="dxa"/>
            <w:gridSpan w:val="3"/>
          </w:tcPr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</w:p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</w:p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Автореферат разослан </w:t>
            </w:r>
            <w:r w:rsidRPr="00E600FA">
              <w:rPr>
                <w:sz w:val="28"/>
                <w:szCs w:val="28"/>
              </w:rPr>
              <w:t xml:space="preserve">24 </w:t>
            </w:r>
            <w:r>
              <w:rPr>
                <w:sz w:val="28"/>
                <w:szCs w:val="28"/>
              </w:rPr>
              <w:t>октября 2013 г.</w:t>
            </w:r>
          </w:p>
        </w:tc>
      </w:tr>
      <w:tr w:rsidR="00A45319" w:rsidTr="00762970">
        <w:tc>
          <w:tcPr>
            <w:tcW w:w="5529" w:type="dxa"/>
            <w:gridSpan w:val="2"/>
          </w:tcPr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137795</wp:posOffset>
                  </wp:positionV>
                  <wp:extent cx="1838325" cy="619125"/>
                  <wp:effectExtent l="19050" t="0" r="9525" b="0"/>
                  <wp:wrapNone/>
                  <wp:docPr id="2" name="Рисунок 1" descr="E:\Архив\Груздева\Подпись Воловиковой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Архив\Груздева\Подпись Воловиковой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5319" w:rsidRDefault="00A45319" w:rsidP="00762970">
            <w:pPr>
              <w:jc w:val="both"/>
              <w:rPr>
                <w:sz w:val="28"/>
                <w:szCs w:val="28"/>
              </w:rPr>
            </w:pPr>
          </w:p>
          <w:p w:rsidR="00A45319" w:rsidRDefault="00A45319" w:rsidP="0076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Ученый секретарь </w:t>
            </w:r>
          </w:p>
          <w:p w:rsidR="00A45319" w:rsidRDefault="00A45319" w:rsidP="00762970">
            <w:pPr>
              <w:rPr>
                <w:sz w:val="28"/>
                <w:szCs w:val="28"/>
              </w:rPr>
            </w:pPr>
            <w:r w:rsidRPr="00E600F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иссертационного совета </w:t>
            </w:r>
          </w:p>
          <w:p w:rsidR="00A45319" w:rsidRDefault="00A45319" w:rsidP="00762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психологических наук, профессор</w:t>
            </w:r>
          </w:p>
        </w:tc>
        <w:tc>
          <w:tcPr>
            <w:tcW w:w="3934" w:type="dxa"/>
          </w:tcPr>
          <w:p w:rsidR="00A45319" w:rsidRDefault="00A45319" w:rsidP="00762970">
            <w:pPr>
              <w:rPr>
                <w:sz w:val="28"/>
                <w:szCs w:val="28"/>
              </w:rPr>
            </w:pPr>
          </w:p>
          <w:p w:rsidR="00A45319" w:rsidRDefault="00A45319" w:rsidP="00762970">
            <w:pPr>
              <w:rPr>
                <w:sz w:val="28"/>
                <w:szCs w:val="28"/>
              </w:rPr>
            </w:pPr>
          </w:p>
          <w:p w:rsidR="00A45319" w:rsidRDefault="00A45319" w:rsidP="00762970">
            <w:pPr>
              <w:rPr>
                <w:sz w:val="28"/>
                <w:szCs w:val="28"/>
              </w:rPr>
            </w:pPr>
          </w:p>
          <w:p w:rsidR="00A45319" w:rsidRPr="00BB151E" w:rsidRDefault="00A45319" w:rsidP="00762970">
            <w:pPr>
              <w:rPr>
                <w:noProof/>
              </w:rPr>
            </w:pPr>
            <w:r w:rsidRPr="00BB151E">
              <w:rPr>
                <w:noProof/>
              </w:rPr>
              <w:t xml:space="preserve"> </w:t>
            </w:r>
          </w:p>
          <w:p w:rsidR="00A45319" w:rsidRDefault="00A45319" w:rsidP="00762970">
            <w:pPr>
              <w:rPr>
                <w:sz w:val="28"/>
                <w:szCs w:val="28"/>
              </w:rPr>
            </w:pPr>
            <w:r w:rsidRPr="00AA52A9">
              <w:rPr>
                <w:noProof/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</w:rPr>
              <w:t>оловикова</w:t>
            </w:r>
            <w:proofErr w:type="spellEnd"/>
            <w:r>
              <w:rPr>
                <w:sz w:val="28"/>
                <w:szCs w:val="28"/>
              </w:rPr>
              <w:t> М.И.</w:t>
            </w:r>
          </w:p>
        </w:tc>
      </w:tr>
    </w:tbl>
    <w:p w:rsidR="00A45319" w:rsidRDefault="00A45319" w:rsidP="00A45319">
      <w:pPr>
        <w:spacing w:line="360" w:lineRule="auto"/>
        <w:jc w:val="both"/>
        <w:rPr>
          <w:sz w:val="28"/>
          <w:szCs w:val="28"/>
        </w:rPr>
      </w:pPr>
    </w:p>
    <w:p w:rsidR="00CD285E" w:rsidRDefault="00CD285E" w:rsidP="00CD285E">
      <w:pPr>
        <w:spacing w:line="360" w:lineRule="auto"/>
        <w:jc w:val="both"/>
        <w:rPr>
          <w:sz w:val="28"/>
          <w:szCs w:val="28"/>
        </w:rPr>
      </w:pPr>
    </w:p>
    <w:p w:rsidR="00CD285E" w:rsidRDefault="00CD285E" w:rsidP="00CD285E">
      <w:pPr>
        <w:spacing w:line="360" w:lineRule="auto"/>
        <w:jc w:val="both"/>
        <w:rPr>
          <w:sz w:val="28"/>
          <w:szCs w:val="28"/>
        </w:rPr>
        <w:sectPr w:rsidR="00CD285E" w:rsidSect="007C74EF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D285E" w:rsidRDefault="00CD285E" w:rsidP="00CD285E">
      <w:pPr>
        <w:spacing w:line="276" w:lineRule="auto"/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РАБОТЫ</w:t>
      </w:r>
    </w:p>
    <w:p w:rsidR="00CD285E" w:rsidRPr="0028592B" w:rsidRDefault="00CD285E" w:rsidP="0028592B">
      <w:pPr>
        <w:spacing w:line="276" w:lineRule="auto"/>
        <w:ind w:firstLine="851"/>
        <w:jc w:val="both"/>
        <w:outlineLvl w:val="0"/>
        <w:rPr>
          <w:b/>
          <w:sz w:val="28"/>
          <w:szCs w:val="28"/>
        </w:rPr>
      </w:pPr>
      <w:r w:rsidRPr="009C6DF7">
        <w:rPr>
          <w:b/>
          <w:sz w:val="28"/>
          <w:szCs w:val="28"/>
        </w:rPr>
        <w:t>Постановка проблемы</w:t>
      </w:r>
      <w:r w:rsidRPr="0028592B">
        <w:rPr>
          <w:b/>
          <w:sz w:val="28"/>
          <w:szCs w:val="28"/>
        </w:rPr>
        <w:t xml:space="preserve">. </w:t>
      </w:r>
    </w:p>
    <w:p w:rsidR="00CD285E" w:rsidRDefault="00CD285E" w:rsidP="00CD285E">
      <w:pPr>
        <w:ind w:firstLine="709"/>
        <w:jc w:val="both"/>
        <w:rPr>
          <w:sz w:val="28"/>
          <w:szCs w:val="28"/>
        </w:rPr>
      </w:pPr>
      <w:r w:rsidRPr="009C6DF7">
        <w:rPr>
          <w:sz w:val="28"/>
          <w:szCs w:val="28"/>
        </w:rPr>
        <w:t>Стоит признать, что, несмотря</w:t>
      </w:r>
      <w:r w:rsidRPr="0036119E">
        <w:rPr>
          <w:sz w:val="28"/>
          <w:szCs w:val="28"/>
        </w:rPr>
        <w:t xml:space="preserve"> на длительный период адаптации к новым социально-экономическим условиям, нестабильность все еще присутствует в подавляющем большинстве сфер жизни общества. Особенно ярко это проявляется в сфере экономических отношений</w:t>
      </w:r>
      <w:r>
        <w:rPr>
          <w:sz w:val="28"/>
          <w:szCs w:val="28"/>
        </w:rPr>
        <w:t>, делового взаимодействия</w:t>
      </w:r>
      <w:r w:rsidRPr="0036119E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6119E">
        <w:rPr>
          <w:sz w:val="28"/>
          <w:szCs w:val="28"/>
        </w:rPr>
        <w:t xml:space="preserve">тносительно </w:t>
      </w:r>
      <w:r>
        <w:rPr>
          <w:sz w:val="28"/>
          <w:szCs w:val="28"/>
        </w:rPr>
        <w:t>не</w:t>
      </w:r>
      <w:r w:rsidRPr="0036119E">
        <w:rPr>
          <w:sz w:val="28"/>
          <w:szCs w:val="28"/>
        </w:rPr>
        <w:t xml:space="preserve">стабильные социально-экономические условия, </w:t>
      </w:r>
      <w:r>
        <w:rPr>
          <w:sz w:val="28"/>
          <w:szCs w:val="28"/>
        </w:rPr>
        <w:t>подвергающие испытанию на прочность д</w:t>
      </w:r>
      <w:r w:rsidRPr="0036119E">
        <w:rPr>
          <w:sz w:val="28"/>
          <w:szCs w:val="28"/>
        </w:rPr>
        <w:t>уховные, ценностные основы общества</w:t>
      </w:r>
      <w:r>
        <w:rPr>
          <w:sz w:val="28"/>
          <w:szCs w:val="28"/>
        </w:rPr>
        <w:t>, вновь повышают актуальность исследования ответственности как важной нравственной составляющей регуляции отношений. Актуальность исследования ответственности в контексте делового взаимодействия обусловлена, с одной стороны, предполагаемым высоким уровнем автономности ее участников и, в тоже время, отсутствием в нашей стране сложившихся правил и норм, регулирующих  его. В</w:t>
      </w:r>
      <w:r w:rsidRPr="0036119E">
        <w:rPr>
          <w:sz w:val="28"/>
          <w:szCs w:val="28"/>
        </w:rPr>
        <w:t>озрастающий интерес бизнеса к психологическим технологиям эффективного взаимодействия</w:t>
      </w:r>
      <w:r>
        <w:rPr>
          <w:sz w:val="28"/>
          <w:szCs w:val="28"/>
        </w:rPr>
        <w:t xml:space="preserve"> подтверждает актуальность заявленной проблемы</w:t>
      </w:r>
      <w:r w:rsidRPr="0036119E">
        <w:rPr>
          <w:sz w:val="28"/>
          <w:szCs w:val="28"/>
        </w:rPr>
        <w:t xml:space="preserve">. Представители делового мира все больше внимания уделяют процессу «управления отношениями", </w:t>
      </w:r>
      <w:r>
        <w:rPr>
          <w:sz w:val="28"/>
          <w:szCs w:val="28"/>
        </w:rPr>
        <w:t xml:space="preserve">нравственной составляющей бизнеса, </w:t>
      </w:r>
      <w:r w:rsidRPr="0036119E">
        <w:rPr>
          <w:sz w:val="28"/>
          <w:szCs w:val="28"/>
        </w:rPr>
        <w:t>признавая, что невнимание к этому аспекту ведения бизнеса экономически нецелесообразно, а принятие на себя ответственности в</w:t>
      </w:r>
      <w:r w:rsidR="000D4C15">
        <w:rPr>
          <w:sz w:val="28"/>
          <w:szCs w:val="28"/>
        </w:rPr>
        <w:t xml:space="preserve"> данной</w:t>
      </w:r>
      <w:r w:rsidRPr="0036119E">
        <w:rPr>
          <w:sz w:val="28"/>
          <w:szCs w:val="28"/>
        </w:rPr>
        <w:t xml:space="preserve"> области, напротив, дает существенное преимущество. </w:t>
      </w:r>
    </w:p>
    <w:p w:rsidR="00CD285E" w:rsidRPr="00E13118" w:rsidRDefault="00CD285E" w:rsidP="00CD285E">
      <w:pPr>
        <w:spacing w:line="276" w:lineRule="auto"/>
        <w:ind w:firstLine="851"/>
        <w:jc w:val="both"/>
        <w:outlineLvl w:val="0"/>
        <w:rPr>
          <w:b/>
          <w:sz w:val="28"/>
          <w:szCs w:val="28"/>
        </w:rPr>
      </w:pPr>
      <w:r w:rsidRPr="00E13118">
        <w:rPr>
          <w:b/>
          <w:sz w:val="28"/>
          <w:szCs w:val="28"/>
        </w:rPr>
        <w:t>Актуальность теоретическая</w:t>
      </w:r>
    </w:p>
    <w:p w:rsidR="00CD285E" w:rsidRDefault="00CD285E" w:rsidP="00812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вышеупомянутое</w:t>
      </w:r>
      <w:r w:rsidRPr="002571CF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2571CF">
        <w:rPr>
          <w:sz w:val="28"/>
          <w:szCs w:val="28"/>
        </w:rPr>
        <w:t xml:space="preserve">т отношение к </w:t>
      </w:r>
      <w:proofErr w:type="spellStart"/>
      <w:r w:rsidRPr="002571CF">
        <w:rPr>
          <w:sz w:val="28"/>
          <w:szCs w:val="28"/>
        </w:rPr>
        <w:t>макроуровню</w:t>
      </w:r>
      <w:proofErr w:type="spellEnd"/>
      <w:r w:rsidRPr="002571C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 делового взаимодействия. Н</w:t>
      </w:r>
      <w:r w:rsidRPr="002571CF">
        <w:rPr>
          <w:sz w:val="28"/>
          <w:szCs w:val="28"/>
        </w:rPr>
        <w:t>аправив свой взгляд на более частные моменты</w:t>
      </w:r>
      <w:r>
        <w:rPr>
          <w:sz w:val="28"/>
          <w:szCs w:val="28"/>
        </w:rPr>
        <w:t>,</w:t>
      </w:r>
      <w:r w:rsidRPr="002571CF">
        <w:rPr>
          <w:sz w:val="28"/>
          <w:szCs w:val="28"/>
        </w:rPr>
        <w:t xml:space="preserve"> можно увидеть</w:t>
      </w:r>
      <w:r>
        <w:rPr>
          <w:sz w:val="28"/>
          <w:szCs w:val="28"/>
        </w:rPr>
        <w:t xml:space="preserve">, что кроме традиционно изучаемых психологических характеристик объектов и субъектов  ответственности существуют феномены, механизмы и факторы принятия ответственности,  которые до сих пор не изучены. </w:t>
      </w:r>
      <w:r w:rsidRPr="0036119E">
        <w:rPr>
          <w:sz w:val="28"/>
          <w:szCs w:val="28"/>
        </w:rPr>
        <w:t>Экономическая активность предполагает основной целью участников делового взаимодействия производство, распределение ресурсов и</w:t>
      </w:r>
      <w:r>
        <w:rPr>
          <w:sz w:val="28"/>
          <w:szCs w:val="28"/>
        </w:rPr>
        <w:t>,</w:t>
      </w:r>
      <w:r w:rsidRPr="0036119E">
        <w:rPr>
          <w:sz w:val="28"/>
          <w:szCs w:val="28"/>
        </w:rPr>
        <w:t xml:space="preserve"> как результат</w:t>
      </w:r>
      <w:r>
        <w:rPr>
          <w:sz w:val="28"/>
          <w:szCs w:val="28"/>
        </w:rPr>
        <w:t>,</w:t>
      </w:r>
      <w:r w:rsidRPr="0036119E">
        <w:rPr>
          <w:sz w:val="28"/>
          <w:szCs w:val="28"/>
        </w:rPr>
        <w:t xml:space="preserve"> получение прибыли. Эти процессы составляют основной предмет делового взаимодействия. Ожидаемо, что предприниматели </w:t>
      </w:r>
      <w:r>
        <w:rPr>
          <w:sz w:val="28"/>
          <w:szCs w:val="28"/>
        </w:rPr>
        <w:t xml:space="preserve">принимают </w:t>
      </w:r>
      <w:proofErr w:type="gramStart"/>
      <w:r>
        <w:rPr>
          <w:sz w:val="28"/>
          <w:szCs w:val="28"/>
        </w:rPr>
        <w:t>ответственность</w:t>
      </w:r>
      <w:proofErr w:type="gramEnd"/>
      <w:r w:rsidRPr="0036119E">
        <w:rPr>
          <w:sz w:val="28"/>
          <w:szCs w:val="28"/>
        </w:rPr>
        <w:t xml:space="preserve"> и сфера ее принятия в данном случае лежит в рамках реализации этих целей.</w:t>
      </w:r>
      <w:r w:rsidRPr="00FC4240">
        <w:rPr>
          <w:sz w:val="28"/>
          <w:szCs w:val="28"/>
        </w:rPr>
        <w:t xml:space="preserve"> </w:t>
      </w:r>
      <w:r w:rsidRPr="0036119E">
        <w:rPr>
          <w:sz w:val="28"/>
          <w:szCs w:val="28"/>
        </w:rPr>
        <w:t>Но</w:t>
      </w:r>
      <w:r>
        <w:rPr>
          <w:sz w:val="28"/>
          <w:szCs w:val="28"/>
        </w:rPr>
        <w:t xml:space="preserve"> также</w:t>
      </w:r>
      <w:r w:rsidRPr="0036119E">
        <w:rPr>
          <w:sz w:val="28"/>
          <w:szCs w:val="28"/>
        </w:rPr>
        <w:t xml:space="preserve"> очевидно, что на данном этапе социально-экономического развития в деловом взаимодействии одним из важных ресурсов являются сами отношения между его участниками.</w:t>
      </w:r>
      <w:r>
        <w:rPr>
          <w:sz w:val="28"/>
          <w:szCs w:val="28"/>
        </w:rPr>
        <w:t xml:space="preserve"> </w:t>
      </w:r>
      <w:r w:rsidRPr="0036119E">
        <w:rPr>
          <w:sz w:val="28"/>
          <w:szCs w:val="28"/>
        </w:rPr>
        <w:t xml:space="preserve"> Как определить, что ответственность за такой непростой объект</w:t>
      </w:r>
      <w:r>
        <w:rPr>
          <w:sz w:val="28"/>
          <w:szCs w:val="28"/>
        </w:rPr>
        <w:t>,</w:t>
      </w:r>
      <w:r w:rsidRPr="0036119E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сам процесс взаимодействия, </w:t>
      </w:r>
      <w:r w:rsidRPr="0036119E">
        <w:rPr>
          <w:sz w:val="28"/>
          <w:szCs w:val="28"/>
        </w:rPr>
        <w:t>принята?</w:t>
      </w:r>
      <w:r>
        <w:rPr>
          <w:sz w:val="28"/>
          <w:szCs w:val="28"/>
        </w:rPr>
        <w:t xml:space="preserve"> Что составляет структуру этого сложного, неоднозначного объекта? </w:t>
      </w:r>
      <w:r w:rsidRPr="002571CF">
        <w:rPr>
          <w:sz w:val="28"/>
          <w:szCs w:val="28"/>
        </w:rPr>
        <w:t xml:space="preserve">Что в таком случае выступает механизмом регуляции взаимодействия? Какие психологические феномены обуславливают и сопровождают процесс реализации необходимости согласовывать и вновь распределять ответственность между собой?   </w:t>
      </w:r>
      <w:r w:rsidR="0078291C">
        <w:rPr>
          <w:sz w:val="28"/>
          <w:szCs w:val="28"/>
        </w:rPr>
        <w:t xml:space="preserve">Эти вопросы требуют дополнительного научного осмысления. </w:t>
      </w:r>
      <w:r w:rsidRPr="002571CF">
        <w:rPr>
          <w:sz w:val="28"/>
          <w:szCs w:val="28"/>
        </w:rPr>
        <w:t>На наш взгляд</w:t>
      </w:r>
      <w:r>
        <w:rPr>
          <w:sz w:val="28"/>
          <w:szCs w:val="28"/>
        </w:rPr>
        <w:t>,</w:t>
      </w:r>
      <w:r w:rsidRPr="002571CF">
        <w:rPr>
          <w:sz w:val="28"/>
          <w:szCs w:val="28"/>
        </w:rPr>
        <w:t xml:space="preserve"> в данном случае речь идет о психологическом отношении. А именно, об ответственном отношении предпринимателей к другим участникам делового </w:t>
      </w:r>
      <w:r w:rsidRPr="002571CF">
        <w:rPr>
          <w:sz w:val="28"/>
          <w:szCs w:val="28"/>
        </w:rPr>
        <w:lastRenderedPageBreak/>
        <w:t xml:space="preserve">взаимодействия. </w:t>
      </w:r>
      <w:r>
        <w:rPr>
          <w:sz w:val="28"/>
          <w:szCs w:val="28"/>
        </w:rPr>
        <w:t>Важной теоретической задачей является определение содержания, структуры и границ этого вида психологического отношения. Еще одной не менее актуальной проблемой выступает ответ на вопрос: «К</w:t>
      </w:r>
      <w:r w:rsidRPr="002571CF">
        <w:rPr>
          <w:sz w:val="28"/>
          <w:szCs w:val="28"/>
        </w:rPr>
        <w:t>акие фа</w:t>
      </w:r>
      <w:r>
        <w:rPr>
          <w:sz w:val="28"/>
          <w:szCs w:val="28"/>
        </w:rPr>
        <w:t>кторы влияют на ответственность</w:t>
      </w:r>
      <w:r w:rsidRPr="002571CF">
        <w:rPr>
          <w:sz w:val="28"/>
          <w:szCs w:val="28"/>
        </w:rPr>
        <w:t xml:space="preserve"> в случае, если ее</w:t>
      </w:r>
      <w:r>
        <w:rPr>
          <w:sz w:val="28"/>
          <w:szCs w:val="28"/>
        </w:rPr>
        <w:t xml:space="preserve"> объектом являются отношения с </w:t>
      </w:r>
      <w:r w:rsidRPr="002571CF">
        <w:rPr>
          <w:sz w:val="28"/>
          <w:szCs w:val="28"/>
        </w:rPr>
        <w:t>участниками делового взаимодействия</w:t>
      </w:r>
      <w:r>
        <w:rPr>
          <w:sz w:val="28"/>
          <w:szCs w:val="28"/>
        </w:rPr>
        <w:t>?», а также эмпирическое исследование этих факторов.</w:t>
      </w:r>
    </w:p>
    <w:p w:rsidR="00CD285E" w:rsidRPr="002571CF" w:rsidRDefault="00CD285E" w:rsidP="00CD285E">
      <w:pPr>
        <w:ind w:firstLine="709"/>
        <w:jc w:val="both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t>Цель</w:t>
      </w:r>
      <w:r w:rsidRPr="00E74BD9">
        <w:rPr>
          <w:b/>
          <w:sz w:val="28"/>
          <w:szCs w:val="28"/>
        </w:rPr>
        <w:t xml:space="preserve"> </w:t>
      </w:r>
      <w:r w:rsidRPr="002571CF">
        <w:rPr>
          <w:b/>
          <w:sz w:val="28"/>
          <w:szCs w:val="28"/>
        </w:rPr>
        <w:t xml:space="preserve"> исследования</w:t>
      </w:r>
      <w:r w:rsidRPr="00E74BD9">
        <w:rPr>
          <w:b/>
          <w:sz w:val="28"/>
          <w:szCs w:val="28"/>
        </w:rPr>
        <w:t xml:space="preserve"> </w:t>
      </w:r>
      <w:r w:rsidRPr="00CD285E">
        <w:rPr>
          <w:sz w:val="28"/>
          <w:szCs w:val="28"/>
        </w:rPr>
        <w:t>состоит -</w:t>
      </w:r>
      <w:r>
        <w:rPr>
          <w:b/>
          <w:sz w:val="28"/>
          <w:szCs w:val="28"/>
        </w:rPr>
        <w:t xml:space="preserve"> </w:t>
      </w:r>
      <w:r w:rsidRPr="00E74BD9">
        <w:rPr>
          <w:b/>
          <w:sz w:val="28"/>
          <w:szCs w:val="28"/>
        </w:rPr>
        <w:t xml:space="preserve"> </w:t>
      </w:r>
      <w:r w:rsidRPr="00E74BD9">
        <w:rPr>
          <w:sz w:val="28"/>
          <w:szCs w:val="28"/>
        </w:rPr>
        <w:t>в выявлении и анализе  социально-психологических факторов ответственного отношения предпринимателей к другим участникам делового взаимодействия.</w:t>
      </w:r>
    </w:p>
    <w:p w:rsidR="00CD285E" w:rsidRPr="002571CF" w:rsidRDefault="00CD285E" w:rsidP="00CD285E">
      <w:pPr>
        <w:ind w:firstLine="709"/>
        <w:jc w:val="both"/>
        <w:rPr>
          <w:sz w:val="28"/>
          <w:szCs w:val="28"/>
        </w:rPr>
      </w:pPr>
      <w:r w:rsidRPr="002571CF">
        <w:rPr>
          <w:b/>
          <w:sz w:val="28"/>
          <w:szCs w:val="28"/>
        </w:rPr>
        <w:t>Предмет исследования:</w:t>
      </w:r>
      <w:r w:rsidRPr="002571CF">
        <w:rPr>
          <w:sz w:val="28"/>
          <w:szCs w:val="28"/>
        </w:rPr>
        <w:t xml:space="preserve"> </w:t>
      </w:r>
      <w:r w:rsidRPr="0078291C">
        <w:rPr>
          <w:color w:val="000000" w:themeColor="text1"/>
          <w:sz w:val="28"/>
          <w:szCs w:val="28"/>
        </w:rPr>
        <w:t>со</w:t>
      </w:r>
      <w:r w:rsidRPr="002571CF">
        <w:rPr>
          <w:sz w:val="28"/>
          <w:szCs w:val="28"/>
        </w:rPr>
        <w:t xml:space="preserve">циально-психологические факторы ответственного отношения </w:t>
      </w:r>
      <w:r>
        <w:rPr>
          <w:sz w:val="28"/>
          <w:szCs w:val="28"/>
        </w:rPr>
        <w:t>предпринимателей к</w:t>
      </w:r>
      <w:r w:rsidRPr="002571CF">
        <w:rPr>
          <w:sz w:val="28"/>
          <w:szCs w:val="28"/>
        </w:rPr>
        <w:t xml:space="preserve"> участникам делового взаимодействия.</w:t>
      </w:r>
    </w:p>
    <w:p w:rsidR="00CD285E" w:rsidRPr="002571CF" w:rsidRDefault="00CD285E" w:rsidP="00CD285E">
      <w:pPr>
        <w:ind w:firstLine="709"/>
        <w:outlineLvl w:val="0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t>Задачи исследования.</w:t>
      </w:r>
    </w:p>
    <w:p w:rsidR="00CD285E" w:rsidRPr="00312183" w:rsidRDefault="00CD285E" w:rsidP="00CD285E">
      <w:pPr>
        <w:ind w:firstLine="709"/>
        <w:outlineLvl w:val="0"/>
        <w:rPr>
          <w:b/>
          <w:sz w:val="28"/>
          <w:szCs w:val="28"/>
        </w:rPr>
      </w:pPr>
      <w:r w:rsidRPr="00312183">
        <w:rPr>
          <w:b/>
          <w:sz w:val="28"/>
          <w:szCs w:val="28"/>
        </w:rPr>
        <w:t>Теоретические задачи:</w:t>
      </w:r>
    </w:p>
    <w:p w:rsidR="00CD285E" w:rsidRPr="002571CF" w:rsidRDefault="00CD285E" w:rsidP="00CD285E">
      <w:pPr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 w:rsidRPr="002571CF">
        <w:rPr>
          <w:sz w:val="28"/>
          <w:szCs w:val="28"/>
        </w:rPr>
        <w:t>Осуществить теоретический анализ исследований делового взаимодействия как вида социального взаимодействия;</w:t>
      </w:r>
    </w:p>
    <w:p w:rsidR="00CD285E" w:rsidRPr="002571CF" w:rsidRDefault="00CD285E" w:rsidP="00CD285E">
      <w:pPr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 w:rsidRPr="002571CF">
        <w:rPr>
          <w:sz w:val="28"/>
          <w:szCs w:val="28"/>
        </w:rPr>
        <w:t>Проанализировать современные теоретические подходы и состояние исследований ответственности;</w:t>
      </w:r>
    </w:p>
    <w:p w:rsidR="00CD285E" w:rsidRPr="00AA4A36" w:rsidRDefault="00CD285E" w:rsidP="00CD285E">
      <w:pPr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 w:rsidRPr="00AA4A36">
        <w:rPr>
          <w:sz w:val="28"/>
          <w:szCs w:val="28"/>
        </w:rPr>
        <w:t xml:space="preserve">Определить содержание и структуру </w:t>
      </w:r>
      <w:r>
        <w:rPr>
          <w:sz w:val="28"/>
          <w:szCs w:val="28"/>
        </w:rPr>
        <w:t xml:space="preserve">феномена «ответственное отношение к </w:t>
      </w:r>
      <w:r w:rsidRPr="00AA4A36">
        <w:rPr>
          <w:sz w:val="28"/>
          <w:szCs w:val="28"/>
        </w:rPr>
        <w:t xml:space="preserve"> участникам делового взаимодействия»;</w:t>
      </w:r>
    </w:p>
    <w:p w:rsidR="00CD285E" w:rsidRPr="002571CF" w:rsidRDefault="00CD285E" w:rsidP="00CD285E">
      <w:pPr>
        <w:numPr>
          <w:ilvl w:val="0"/>
          <w:numId w:val="12"/>
        </w:numPr>
        <w:ind w:firstLine="709"/>
        <w:jc w:val="both"/>
        <w:rPr>
          <w:sz w:val="28"/>
          <w:szCs w:val="28"/>
        </w:rPr>
      </w:pPr>
      <w:r w:rsidRPr="002571CF">
        <w:rPr>
          <w:sz w:val="28"/>
          <w:szCs w:val="28"/>
        </w:rPr>
        <w:t xml:space="preserve">Сформулировать концептуальный подход к исследованию </w:t>
      </w:r>
      <w:r>
        <w:rPr>
          <w:sz w:val="28"/>
          <w:szCs w:val="28"/>
        </w:rPr>
        <w:t xml:space="preserve">социально-психологических факторов </w:t>
      </w:r>
      <w:r w:rsidRPr="002571CF">
        <w:rPr>
          <w:sz w:val="28"/>
          <w:szCs w:val="28"/>
        </w:rPr>
        <w:t>ответственного отно</w:t>
      </w:r>
      <w:r>
        <w:rPr>
          <w:sz w:val="28"/>
          <w:szCs w:val="28"/>
        </w:rPr>
        <w:t xml:space="preserve">шения предпринимателей к </w:t>
      </w:r>
      <w:r w:rsidRPr="002571CF">
        <w:rPr>
          <w:sz w:val="28"/>
          <w:szCs w:val="28"/>
        </w:rPr>
        <w:t>участникам делового взаимодействия.</w:t>
      </w:r>
    </w:p>
    <w:p w:rsidR="00CD285E" w:rsidRPr="00312183" w:rsidRDefault="00CD285E" w:rsidP="00CD285E">
      <w:pPr>
        <w:ind w:firstLine="709"/>
        <w:outlineLvl w:val="0"/>
        <w:rPr>
          <w:b/>
          <w:sz w:val="28"/>
          <w:szCs w:val="28"/>
        </w:rPr>
      </w:pPr>
      <w:r w:rsidRPr="00312183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>ая</w:t>
      </w:r>
      <w:r w:rsidRPr="00312183">
        <w:rPr>
          <w:b/>
          <w:sz w:val="28"/>
          <w:szCs w:val="28"/>
        </w:rPr>
        <w:t xml:space="preserve"> задач</w:t>
      </w:r>
      <w:r>
        <w:rPr>
          <w:b/>
          <w:sz w:val="28"/>
          <w:szCs w:val="28"/>
        </w:rPr>
        <w:t>а</w:t>
      </w:r>
      <w:r w:rsidRPr="00312183">
        <w:rPr>
          <w:b/>
          <w:sz w:val="28"/>
          <w:szCs w:val="28"/>
        </w:rPr>
        <w:t>:</w:t>
      </w:r>
    </w:p>
    <w:p w:rsidR="00CD285E" w:rsidRPr="002571CF" w:rsidRDefault="00CD285E" w:rsidP="00CD2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571CF">
        <w:rPr>
          <w:sz w:val="28"/>
          <w:szCs w:val="28"/>
        </w:rPr>
        <w:t xml:space="preserve"> Разработать программу эмпирического </w:t>
      </w:r>
      <w:r>
        <w:rPr>
          <w:sz w:val="28"/>
          <w:szCs w:val="28"/>
        </w:rPr>
        <w:t xml:space="preserve">исследования и </w:t>
      </w:r>
      <w:r w:rsidRPr="002571CF">
        <w:rPr>
          <w:sz w:val="28"/>
          <w:szCs w:val="28"/>
        </w:rPr>
        <w:t>авторскую анкету для изучения ответственного отношения предпринимателей к участникам делового взаимодействия.</w:t>
      </w:r>
    </w:p>
    <w:p w:rsidR="00CD285E" w:rsidRPr="00312183" w:rsidRDefault="00CD285E" w:rsidP="00CD285E">
      <w:pPr>
        <w:ind w:firstLine="709"/>
        <w:outlineLvl w:val="0"/>
        <w:rPr>
          <w:b/>
          <w:sz w:val="28"/>
          <w:szCs w:val="28"/>
        </w:rPr>
      </w:pPr>
      <w:r w:rsidRPr="00312183">
        <w:rPr>
          <w:b/>
          <w:sz w:val="28"/>
          <w:szCs w:val="28"/>
        </w:rPr>
        <w:t>Эмпирические задачи:</w:t>
      </w:r>
    </w:p>
    <w:p w:rsidR="00CD285E" w:rsidRPr="00A35728" w:rsidRDefault="00CD285E" w:rsidP="00CD285E">
      <w:pPr>
        <w:pStyle w:val="a8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1CF">
        <w:rPr>
          <w:rFonts w:ascii="Times New Roman" w:hAnsi="Times New Roman"/>
          <w:sz w:val="28"/>
          <w:szCs w:val="28"/>
        </w:rPr>
        <w:t xml:space="preserve">Проанализировать особенности ответственного отношения </w:t>
      </w:r>
      <w:r>
        <w:rPr>
          <w:rFonts w:ascii="Times New Roman" w:hAnsi="Times New Roman"/>
          <w:sz w:val="28"/>
          <w:szCs w:val="28"/>
        </w:rPr>
        <w:t xml:space="preserve">предпринимателей к </w:t>
      </w:r>
      <w:r w:rsidRPr="002571CF">
        <w:rPr>
          <w:rFonts w:ascii="Times New Roman" w:hAnsi="Times New Roman"/>
          <w:sz w:val="28"/>
          <w:szCs w:val="28"/>
        </w:rPr>
        <w:t xml:space="preserve"> участникам делового </w:t>
      </w:r>
      <w:r>
        <w:rPr>
          <w:rFonts w:ascii="Times New Roman" w:hAnsi="Times New Roman"/>
          <w:sz w:val="28"/>
          <w:szCs w:val="28"/>
        </w:rPr>
        <w:t xml:space="preserve">взаимодействия в зависимости от </w:t>
      </w:r>
      <w:r w:rsidRPr="002571CF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>:</w:t>
      </w:r>
    </w:p>
    <w:p w:rsidR="00CD285E" w:rsidRDefault="00CD285E" w:rsidP="00CD285E">
      <w:pPr>
        <w:pStyle w:val="a8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1CF">
        <w:rPr>
          <w:rFonts w:ascii="Times New Roman" w:hAnsi="Times New Roman"/>
          <w:sz w:val="28"/>
          <w:szCs w:val="28"/>
        </w:rPr>
        <w:t>прошл</w:t>
      </w:r>
      <w:r>
        <w:rPr>
          <w:rFonts w:ascii="Times New Roman" w:hAnsi="Times New Roman"/>
          <w:sz w:val="28"/>
          <w:szCs w:val="28"/>
        </w:rPr>
        <w:t>ого опыта взаимодействия с ними,</w:t>
      </w:r>
    </w:p>
    <w:p w:rsidR="00CD285E" w:rsidRDefault="00CD285E" w:rsidP="00CD285E">
      <w:pPr>
        <w:pStyle w:val="a8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актуальных характеристик взаимодействия,</w:t>
      </w:r>
    </w:p>
    <w:p w:rsidR="00CD285E" w:rsidRPr="002571CF" w:rsidRDefault="00CD285E" w:rsidP="00CD285E">
      <w:pPr>
        <w:pStyle w:val="a8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ожидаемых результатов делового взаимодействия.</w:t>
      </w:r>
    </w:p>
    <w:p w:rsidR="00CD285E" w:rsidRPr="005A494D" w:rsidRDefault="00CD285E" w:rsidP="00CD285E">
      <w:pPr>
        <w:pStyle w:val="a8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различия в о</w:t>
      </w:r>
      <w:r w:rsidRPr="005A494D">
        <w:rPr>
          <w:rFonts w:ascii="Times New Roman" w:hAnsi="Times New Roman"/>
          <w:sz w:val="28"/>
          <w:szCs w:val="28"/>
        </w:rPr>
        <w:t>тветственно</w:t>
      </w:r>
      <w:r>
        <w:rPr>
          <w:rFonts w:ascii="Times New Roman" w:hAnsi="Times New Roman"/>
          <w:sz w:val="28"/>
          <w:szCs w:val="28"/>
        </w:rPr>
        <w:t>м</w:t>
      </w:r>
      <w:r w:rsidRPr="005A494D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и</w:t>
      </w:r>
      <w:r w:rsidRPr="005A494D">
        <w:rPr>
          <w:rFonts w:ascii="Times New Roman" w:hAnsi="Times New Roman"/>
          <w:sz w:val="28"/>
          <w:szCs w:val="28"/>
        </w:rPr>
        <w:t xml:space="preserve"> предпринимателей к участникам делового взаимодействия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5A494D">
        <w:rPr>
          <w:rFonts w:ascii="Times New Roman" w:hAnsi="Times New Roman"/>
          <w:sz w:val="28"/>
          <w:szCs w:val="28"/>
        </w:rPr>
        <w:t>представителям различных социальных групп</w:t>
      </w:r>
      <w:r>
        <w:rPr>
          <w:rFonts w:ascii="Times New Roman" w:hAnsi="Times New Roman"/>
          <w:sz w:val="28"/>
          <w:szCs w:val="28"/>
        </w:rPr>
        <w:t>.</w:t>
      </w:r>
    </w:p>
    <w:p w:rsidR="00CD285E" w:rsidRDefault="00CD285E" w:rsidP="00CD285E">
      <w:pPr>
        <w:pStyle w:val="a8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1CF">
        <w:rPr>
          <w:rFonts w:ascii="Times New Roman" w:hAnsi="Times New Roman"/>
          <w:sz w:val="28"/>
          <w:szCs w:val="28"/>
        </w:rPr>
        <w:t>Изучить влияние ценностных ориентаций на уровень ответственного отношения предпринимателей к участникам делового взаимодействия</w:t>
      </w:r>
      <w:r w:rsidRPr="004B6A5C">
        <w:rPr>
          <w:rFonts w:ascii="Times New Roman" w:hAnsi="Times New Roman"/>
          <w:sz w:val="28"/>
          <w:szCs w:val="28"/>
        </w:rPr>
        <w:t>.</w:t>
      </w:r>
      <w:bookmarkStart w:id="0" w:name="OLE_LINK3"/>
      <w:bookmarkStart w:id="1" w:name="OLE_LINK4"/>
    </w:p>
    <w:p w:rsidR="00CD285E" w:rsidRPr="003764F7" w:rsidRDefault="00CD285E" w:rsidP="00CD285E">
      <w:pPr>
        <w:pStyle w:val="a8"/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4F7">
        <w:rPr>
          <w:rFonts w:ascii="Times New Roman" w:hAnsi="Times New Roman"/>
          <w:sz w:val="28"/>
          <w:szCs w:val="28"/>
        </w:rPr>
        <w:t>Проанализировать социально-демографические характеристики групп предпринимателей с разным уровнем ответственного отношения к участникам делового взаимодействия.</w:t>
      </w:r>
      <w:bookmarkEnd w:id="0"/>
      <w:bookmarkEnd w:id="1"/>
    </w:p>
    <w:p w:rsidR="00355F65" w:rsidRDefault="00355F65" w:rsidP="00CD285E">
      <w:pPr>
        <w:ind w:firstLine="709"/>
        <w:outlineLvl w:val="0"/>
        <w:rPr>
          <w:b/>
          <w:sz w:val="28"/>
          <w:szCs w:val="28"/>
        </w:rPr>
      </w:pPr>
    </w:p>
    <w:p w:rsidR="00355F65" w:rsidRDefault="00355F65" w:rsidP="00CD285E">
      <w:pPr>
        <w:ind w:firstLine="709"/>
        <w:outlineLvl w:val="0"/>
        <w:rPr>
          <w:b/>
          <w:sz w:val="28"/>
          <w:szCs w:val="28"/>
        </w:rPr>
      </w:pPr>
    </w:p>
    <w:p w:rsidR="00CD285E" w:rsidRDefault="00CD285E" w:rsidP="00CD285E">
      <w:pPr>
        <w:ind w:firstLine="709"/>
        <w:outlineLvl w:val="0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lastRenderedPageBreak/>
        <w:t>Основная гипотеза исследования</w:t>
      </w:r>
    </w:p>
    <w:p w:rsidR="00CD285E" w:rsidRPr="002A52A6" w:rsidRDefault="00CD285E" w:rsidP="00CD285E">
      <w:pPr>
        <w:ind w:firstLine="709"/>
        <w:jc w:val="both"/>
        <w:rPr>
          <w:b/>
          <w:sz w:val="28"/>
          <w:szCs w:val="28"/>
        </w:rPr>
      </w:pPr>
      <w:r w:rsidRPr="002A52A6">
        <w:rPr>
          <w:sz w:val="28"/>
          <w:szCs w:val="28"/>
        </w:rPr>
        <w:t>Уровень ответственного отношения к участникам делового взаимодействия определяется социально-психологическими факторами, к числу которых относятся оценк</w:t>
      </w:r>
      <w:r>
        <w:rPr>
          <w:sz w:val="28"/>
          <w:szCs w:val="28"/>
        </w:rPr>
        <w:t>а</w:t>
      </w:r>
      <w:r w:rsidRPr="002A52A6">
        <w:rPr>
          <w:sz w:val="28"/>
          <w:szCs w:val="28"/>
        </w:rPr>
        <w:t xml:space="preserve"> опыта делового взаимодействия (в частности</w:t>
      </w:r>
      <w:r>
        <w:rPr>
          <w:sz w:val="28"/>
          <w:szCs w:val="28"/>
        </w:rPr>
        <w:t>,</w:t>
      </w:r>
      <w:r w:rsidRPr="002A52A6">
        <w:rPr>
          <w:sz w:val="28"/>
          <w:szCs w:val="28"/>
        </w:rPr>
        <w:t xml:space="preserve"> представления о</w:t>
      </w:r>
      <w:r>
        <w:rPr>
          <w:sz w:val="28"/>
          <w:szCs w:val="28"/>
        </w:rPr>
        <w:t xml:space="preserve"> прошлом опыте, актуальном состоянии и</w:t>
      </w:r>
      <w:r w:rsidRPr="002A52A6">
        <w:rPr>
          <w:sz w:val="28"/>
          <w:szCs w:val="28"/>
        </w:rPr>
        <w:t xml:space="preserve"> </w:t>
      </w:r>
      <w:r>
        <w:rPr>
          <w:sz w:val="28"/>
          <w:szCs w:val="28"/>
        </w:rPr>
        <w:t>ожидаемых результатах</w:t>
      </w:r>
      <w:r w:rsidRPr="002A52A6">
        <w:rPr>
          <w:sz w:val="28"/>
          <w:szCs w:val="28"/>
        </w:rPr>
        <w:t>), а также ценностные ориентации личности.</w:t>
      </w:r>
    </w:p>
    <w:p w:rsidR="00CD285E" w:rsidRDefault="00CD285E" w:rsidP="00CD285E">
      <w:pPr>
        <w:ind w:firstLine="709"/>
        <w:outlineLvl w:val="0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t>Частные гипотезы</w:t>
      </w:r>
    </w:p>
    <w:p w:rsidR="00CD285E" w:rsidRPr="00856B53" w:rsidRDefault="00CD285E" w:rsidP="00CD285E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56B53">
        <w:rPr>
          <w:rFonts w:ascii="Times New Roman" w:hAnsi="Times New Roman"/>
          <w:sz w:val="28"/>
          <w:szCs w:val="28"/>
        </w:rPr>
        <w:t xml:space="preserve">Ответственное отношение к участникам </w:t>
      </w:r>
      <w:r>
        <w:rPr>
          <w:rFonts w:ascii="Times New Roman" w:hAnsi="Times New Roman"/>
          <w:sz w:val="28"/>
          <w:szCs w:val="28"/>
        </w:rPr>
        <w:t xml:space="preserve">делового взаимодействия </w:t>
      </w:r>
      <w:r w:rsidRPr="00856B53">
        <w:rPr>
          <w:rFonts w:ascii="Times New Roman" w:hAnsi="Times New Roman"/>
          <w:sz w:val="28"/>
          <w:szCs w:val="28"/>
        </w:rPr>
        <w:t>определяется различными психологическими составляющими взаимодействия с ними:</w:t>
      </w:r>
    </w:p>
    <w:p w:rsidR="00CD285E" w:rsidRPr="00EC13CA" w:rsidRDefault="00CD285E" w:rsidP="00CD285E">
      <w:pPr>
        <w:pStyle w:val="a8"/>
        <w:numPr>
          <w:ilvl w:val="0"/>
          <w:numId w:val="15"/>
        </w:numPr>
        <w:spacing w:after="0" w:line="240" w:lineRule="auto"/>
        <w:ind w:left="1778" w:hanging="709"/>
        <w:jc w:val="both"/>
        <w:rPr>
          <w:rFonts w:ascii="Times New Roman" w:hAnsi="Times New Roman"/>
          <w:sz w:val="28"/>
          <w:szCs w:val="28"/>
        </w:rPr>
      </w:pPr>
      <w:r w:rsidRPr="00EC13CA">
        <w:rPr>
          <w:rFonts w:ascii="Times New Roman" w:hAnsi="Times New Roman"/>
          <w:sz w:val="28"/>
          <w:szCs w:val="28"/>
        </w:rPr>
        <w:t>оценками прошлого опыта делового взаимодействия;</w:t>
      </w:r>
    </w:p>
    <w:p w:rsidR="00CD285E" w:rsidRPr="00EC13CA" w:rsidRDefault="00CD285E" w:rsidP="00CD285E">
      <w:pPr>
        <w:pStyle w:val="a8"/>
        <w:numPr>
          <w:ilvl w:val="0"/>
          <w:numId w:val="15"/>
        </w:numPr>
        <w:spacing w:after="0" w:line="240" w:lineRule="auto"/>
        <w:ind w:left="1778" w:hanging="709"/>
        <w:jc w:val="both"/>
        <w:rPr>
          <w:rFonts w:ascii="Times New Roman" w:hAnsi="Times New Roman"/>
          <w:sz w:val="28"/>
          <w:szCs w:val="28"/>
        </w:rPr>
      </w:pPr>
      <w:r w:rsidRPr="00EC13CA">
        <w:rPr>
          <w:rFonts w:ascii="Times New Roman" w:hAnsi="Times New Roman"/>
          <w:sz w:val="28"/>
          <w:szCs w:val="28"/>
        </w:rPr>
        <w:t>оценками актуального состояния делового взаимодействия;</w:t>
      </w:r>
    </w:p>
    <w:p w:rsidR="00CD285E" w:rsidRDefault="00CD285E" w:rsidP="00CD285E">
      <w:pPr>
        <w:pStyle w:val="a8"/>
        <w:numPr>
          <w:ilvl w:val="0"/>
          <w:numId w:val="15"/>
        </w:numPr>
        <w:spacing w:after="0" w:line="240" w:lineRule="auto"/>
        <w:ind w:left="1778" w:hanging="709"/>
        <w:jc w:val="both"/>
        <w:rPr>
          <w:rFonts w:ascii="Times New Roman" w:hAnsi="Times New Roman"/>
          <w:sz w:val="28"/>
          <w:szCs w:val="28"/>
        </w:rPr>
      </w:pPr>
      <w:r w:rsidRPr="00EC13CA">
        <w:rPr>
          <w:rFonts w:ascii="Times New Roman" w:hAnsi="Times New Roman"/>
          <w:sz w:val="28"/>
          <w:szCs w:val="28"/>
        </w:rPr>
        <w:t xml:space="preserve">оценками ожидаемых результатов </w:t>
      </w:r>
      <w:r>
        <w:rPr>
          <w:rFonts w:ascii="Times New Roman" w:hAnsi="Times New Roman"/>
          <w:sz w:val="28"/>
          <w:szCs w:val="28"/>
        </w:rPr>
        <w:t>делового взаимодействия.</w:t>
      </w:r>
    </w:p>
    <w:p w:rsidR="00CD285E" w:rsidRPr="005A494D" w:rsidRDefault="00CD285E" w:rsidP="00CD285E">
      <w:pPr>
        <w:pStyle w:val="a8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A494D">
        <w:rPr>
          <w:rFonts w:ascii="Times New Roman" w:hAnsi="Times New Roman"/>
          <w:sz w:val="28"/>
          <w:szCs w:val="28"/>
        </w:rPr>
        <w:t>Ответственное отношение предпринимателей к участникам делового взаимодействия, представителям различных социальных групп</w:t>
      </w:r>
      <w:r>
        <w:rPr>
          <w:rFonts w:ascii="Times New Roman" w:hAnsi="Times New Roman"/>
          <w:sz w:val="28"/>
          <w:szCs w:val="28"/>
        </w:rPr>
        <w:t>,</w:t>
      </w:r>
      <w:r w:rsidRPr="005A494D">
        <w:rPr>
          <w:rFonts w:ascii="Times New Roman" w:hAnsi="Times New Roman"/>
          <w:sz w:val="28"/>
          <w:szCs w:val="28"/>
        </w:rPr>
        <w:t xml:space="preserve"> определяется различными </w:t>
      </w:r>
      <w:r>
        <w:rPr>
          <w:rFonts w:ascii="Times New Roman" w:hAnsi="Times New Roman"/>
          <w:sz w:val="28"/>
          <w:szCs w:val="28"/>
        </w:rPr>
        <w:t xml:space="preserve">содержательными </w:t>
      </w:r>
      <w:r w:rsidRPr="00E74BD9">
        <w:rPr>
          <w:rFonts w:ascii="Times New Roman" w:hAnsi="Times New Roman"/>
          <w:sz w:val="28"/>
          <w:szCs w:val="28"/>
        </w:rPr>
        <w:t>составляющими</w:t>
      </w:r>
      <w:r w:rsidRPr="005A494D">
        <w:rPr>
          <w:rFonts w:ascii="Times New Roman" w:hAnsi="Times New Roman"/>
          <w:sz w:val="28"/>
          <w:szCs w:val="28"/>
        </w:rPr>
        <w:t xml:space="preserve"> взаимодействия с ними.</w:t>
      </w:r>
    </w:p>
    <w:p w:rsidR="00CD285E" w:rsidRPr="00856B53" w:rsidRDefault="00CD285E" w:rsidP="00CD285E">
      <w:pPr>
        <w:pStyle w:val="a8"/>
        <w:numPr>
          <w:ilvl w:val="0"/>
          <w:numId w:val="14"/>
        </w:numPr>
        <w:spacing w:after="0" w:line="240" w:lineRule="auto"/>
        <w:ind w:left="720" w:hanging="709"/>
        <w:jc w:val="both"/>
        <w:rPr>
          <w:rFonts w:ascii="Times New Roman" w:hAnsi="Times New Roman"/>
          <w:sz w:val="28"/>
          <w:szCs w:val="28"/>
        </w:rPr>
      </w:pPr>
      <w:r w:rsidRPr="00856B53">
        <w:rPr>
          <w:rFonts w:ascii="Times New Roman" w:hAnsi="Times New Roman"/>
          <w:sz w:val="28"/>
          <w:szCs w:val="28"/>
        </w:rPr>
        <w:t>Ценностные ориентации обуславливают уровень ответственного отношения предпринимателей к участникам делового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CD285E" w:rsidRPr="003F0E40" w:rsidRDefault="00CD285E" w:rsidP="00CD285E">
      <w:pPr>
        <w:pStyle w:val="a8"/>
        <w:numPr>
          <w:ilvl w:val="0"/>
          <w:numId w:val="14"/>
        </w:numPr>
        <w:spacing w:after="0" w:line="240" w:lineRule="auto"/>
        <w:ind w:left="720" w:hanging="709"/>
        <w:jc w:val="both"/>
        <w:rPr>
          <w:rFonts w:ascii="Times New Roman" w:hAnsi="Times New Roman"/>
          <w:sz w:val="28"/>
          <w:szCs w:val="28"/>
        </w:rPr>
      </w:pPr>
      <w:r w:rsidRPr="00712662">
        <w:rPr>
          <w:rFonts w:ascii="Times New Roman" w:hAnsi="Times New Roman"/>
          <w:sz w:val="28"/>
          <w:szCs w:val="28"/>
        </w:rPr>
        <w:t>Существуют различия в выраженности ответственного отношения к участникам делового взаимодействия</w:t>
      </w:r>
      <w:r w:rsidRPr="00610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12662">
        <w:rPr>
          <w:rFonts w:ascii="Times New Roman" w:hAnsi="Times New Roman"/>
          <w:sz w:val="28"/>
          <w:szCs w:val="28"/>
        </w:rPr>
        <w:t xml:space="preserve"> предпринимателей – представителей различных социально-демографических групп</w:t>
      </w:r>
      <w:r>
        <w:rPr>
          <w:rFonts w:ascii="Times New Roman" w:hAnsi="Times New Roman"/>
          <w:sz w:val="28"/>
          <w:szCs w:val="28"/>
        </w:rPr>
        <w:t>.</w:t>
      </w:r>
    </w:p>
    <w:p w:rsidR="00CD285E" w:rsidRPr="002571CF" w:rsidRDefault="00CD285E" w:rsidP="00CD285E">
      <w:pPr>
        <w:ind w:firstLine="709"/>
        <w:jc w:val="both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t xml:space="preserve">Объект исследования. </w:t>
      </w:r>
      <w:r w:rsidRPr="002571CF">
        <w:rPr>
          <w:sz w:val="28"/>
          <w:szCs w:val="28"/>
        </w:rPr>
        <w:t>В исследовании приняли участи</w:t>
      </w:r>
      <w:r>
        <w:rPr>
          <w:sz w:val="28"/>
          <w:szCs w:val="28"/>
        </w:rPr>
        <w:t>е</w:t>
      </w:r>
      <w:r w:rsidRPr="002571CF">
        <w:rPr>
          <w:sz w:val="28"/>
          <w:szCs w:val="28"/>
        </w:rPr>
        <w:t xml:space="preserve"> предприниматели </w:t>
      </w:r>
      <w:r>
        <w:rPr>
          <w:sz w:val="28"/>
          <w:szCs w:val="28"/>
        </w:rPr>
        <w:t>- владельцы малого бизнеса</w:t>
      </w:r>
      <w:r w:rsidR="00460AAA">
        <w:rPr>
          <w:sz w:val="28"/>
          <w:szCs w:val="28"/>
        </w:rPr>
        <w:t xml:space="preserve">, мужчины и женщины </w:t>
      </w:r>
      <w:r w:rsidRPr="002571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71CF">
        <w:rPr>
          <w:sz w:val="28"/>
          <w:szCs w:val="28"/>
        </w:rPr>
        <w:t xml:space="preserve"> возрасте  от 23 до 54 лет. Совокупный объем выборки исследования</w:t>
      </w:r>
      <w:r>
        <w:rPr>
          <w:sz w:val="28"/>
          <w:szCs w:val="28"/>
        </w:rPr>
        <w:t>,</w:t>
      </w:r>
      <w:r w:rsidRPr="002571CF">
        <w:rPr>
          <w:sz w:val="28"/>
          <w:szCs w:val="28"/>
        </w:rPr>
        <w:t xml:space="preserve"> выполненного в период с 2009 -2012 г.г. – 203 человека. Исследование ответственного отношения предпринимателей к представителям различных рол</w:t>
      </w:r>
      <w:r>
        <w:rPr>
          <w:sz w:val="28"/>
          <w:szCs w:val="28"/>
        </w:rPr>
        <w:t xml:space="preserve">евых групп выполнено на выборке </w:t>
      </w:r>
      <w:r w:rsidRPr="002571CF">
        <w:rPr>
          <w:sz w:val="28"/>
          <w:szCs w:val="28"/>
        </w:rPr>
        <w:t xml:space="preserve">57 человек. Выборка исследования разнородна по своему </w:t>
      </w:r>
      <w:r>
        <w:rPr>
          <w:sz w:val="28"/>
          <w:szCs w:val="28"/>
        </w:rPr>
        <w:t xml:space="preserve">возрасту, </w:t>
      </w:r>
      <w:r w:rsidRPr="002571CF">
        <w:rPr>
          <w:sz w:val="28"/>
          <w:szCs w:val="28"/>
        </w:rPr>
        <w:t>образовательному  уровню</w:t>
      </w:r>
      <w:r>
        <w:rPr>
          <w:sz w:val="28"/>
          <w:szCs w:val="28"/>
        </w:rPr>
        <w:t>, стажу</w:t>
      </w:r>
      <w:r w:rsidRPr="002571CF">
        <w:rPr>
          <w:sz w:val="28"/>
          <w:szCs w:val="28"/>
        </w:rPr>
        <w:t xml:space="preserve"> и сферам предпринимательской деятельности.</w:t>
      </w:r>
    </w:p>
    <w:p w:rsidR="00CD285E" w:rsidRPr="002571CF" w:rsidRDefault="00CD285E" w:rsidP="00CD285E">
      <w:pPr>
        <w:ind w:firstLine="709"/>
        <w:outlineLvl w:val="0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t>Теоретико-методологическая основа исследования:</w:t>
      </w:r>
    </w:p>
    <w:p w:rsidR="00CD285E" w:rsidRPr="002571CF" w:rsidRDefault="00311CD0" w:rsidP="00CD285E">
      <w:pPr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="00CD285E" w:rsidRPr="00F95633">
        <w:rPr>
          <w:color w:val="000000" w:themeColor="text1"/>
          <w:sz w:val="28"/>
          <w:szCs w:val="28"/>
        </w:rPr>
        <w:t>о</w:t>
      </w:r>
      <w:r w:rsidR="00CD285E" w:rsidRPr="00397140">
        <w:rPr>
          <w:sz w:val="28"/>
          <w:szCs w:val="28"/>
        </w:rPr>
        <w:t xml:space="preserve">ложения </w:t>
      </w:r>
      <w:proofErr w:type="spellStart"/>
      <w:r w:rsidR="00CD285E" w:rsidRPr="00397140">
        <w:rPr>
          <w:sz w:val="28"/>
          <w:szCs w:val="28"/>
        </w:rPr>
        <w:t>субъектно-деятельностного</w:t>
      </w:r>
      <w:proofErr w:type="spellEnd"/>
      <w:r w:rsidR="00CD285E" w:rsidRPr="00397140">
        <w:rPr>
          <w:sz w:val="28"/>
          <w:szCs w:val="28"/>
        </w:rPr>
        <w:t xml:space="preserve"> подхода (К.А. </w:t>
      </w:r>
      <w:proofErr w:type="spellStart"/>
      <w:r w:rsidR="00CD285E" w:rsidRPr="00397140">
        <w:rPr>
          <w:sz w:val="28"/>
          <w:szCs w:val="28"/>
        </w:rPr>
        <w:t>Абульханова-Славская</w:t>
      </w:r>
      <w:proofErr w:type="spellEnd"/>
      <w:r w:rsidR="00CD285E" w:rsidRPr="00397140">
        <w:rPr>
          <w:sz w:val="28"/>
          <w:szCs w:val="28"/>
        </w:rPr>
        <w:t>,</w:t>
      </w:r>
      <w:r w:rsidR="00CD285E">
        <w:rPr>
          <w:sz w:val="28"/>
          <w:szCs w:val="28"/>
        </w:rPr>
        <w:t xml:space="preserve"> А.В. </w:t>
      </w:r>
      <w:proofErr w:type="spellStart"/>
      <w:r w:rsidR="00CD285E">
        <w:rPr>
          <w:sz w:val="28"/>
          <w:szCs w:val="28"/>
        </w:rPr>
        <w:t>Брушлинский</w:t>
      </w:r>
      <w:proofErr w:type="spellEnd"/>
      <w:r w:rsidR="00CD285E">
        <w:rPr>
          <w:sz w:val="28"/>
          <w:szCs w:val="28"/>
        </w:rPr>
        <w:t>, А.Л.Журавлев.</w:t>
      </w:r>
      <w:proofErr w:type="gramEnd"/>
      <w:r w:rsidR="00CD285E">
        <w:rPr>
          <w:sz w:val="28"/>
          <w:szCs w:val="28"/>
        </w:rPr>
        <w:t xml:space="preserve"> </w:t>
      </w:r>
      <w:proofErr w:type="gramStart"/>
      <w:r w:rsidR="00CD285E" w:rsidRPr="00397140">
        <w:rPr>
          <w:sz w:val="28"/>
          <w:szCs w:val="28"/>
        </w:rPr>
        <w:t>С.Л. Рубинштейн, и др.), положения комплексного и системного подходов, разрабатываемые в трудах отечественных психологов (Б.Г. Ананьев,</w:t>
      </w:r>
      <w:r w:rsidR="00CD285E" w:rsidRPr="00F340C8">
        <w:rPr>
          <w:sz w:val="28"/>
          <w:szCs w:val="28"/>
        </w:rPr>
        <w:t xml:space="preserve"> </w:t>
      </w:r>
      <w:r w:rsidR="00CD285E" w:rsidRPr="00397140">
        <w:rPr>
          <w:sz w:val="28"/>
          <w:szCs w:val="28"/>
        </w:rPr>
        <w:t>В.А. Барабанщиков</w:t>
      </w:r>
      <w:r w:rsidR="00CD285E">
        <w:rPr>
          <w:sz w:val="28"/>
          <w:szCs w:val="28"/>
        </w:rPr>
        <w:t>,</w:t>
      </w:r>
      <w:r w:rsidR="00CD285E" w:rsidRPr="00397140">
        <w:rPr>
          <w:sz w:val="28"/>
          <w:szCs w:val="28"/>
        </w:rPr>
        <w:t xml:space="preserve"> В.М. Бехтерев, Б.Ф. Ломов, и др.), теория психического как процесса (К.А. </w:t>
      </w:r>
      <w:proofErr w:type="spellStart"/>
      <w:r w:rsidR="00CD285E" w:rsidRPr="00397140">
        <w:rPr>
          <w:sz w:val="28"/>
          <w:szCs w:val="28"/>
        </w:rPr>
        <w:t>Абульханова-Славская</w:t>
      </w:r>
      <w:proofErr w:type="spellEnd"/>
      <w:r w:rsidR="00CD285E">
        <w:rPr>
          <w:sz w:val="28"/>
          <w:szCs w:val="28"/>
        </w:rPr>
        <w:t>,</w:t>
      </w:r>
      <w:r w:rsidR="00CD285E" w:rsidRPr="00397140">
        <w:rPr>
          <w:sz w:val="28"/>
          <w:szCs w:val="28"/>
        </w:rPr>
        <w:t xml:space="preserve"> А.В. </w:t>
      </w:r>
      <w:proofErr w:type="spellStart"/>
      <w:r w:rsidR="00CD285E" w:rsidRPr="00397140">
        <w:rPr>
          <w:sz w:val="28"/>
          <w:szCs w:val="28"/>
        </w:rPr>
        <w:t>Брушл</w:t>
      </w:r>
      <w:r w:rsidR="00CD285E">
        <w:rPr>
          <w:sz w:val="28"/>
          <w:szCs w:val="28"/>
        </w:rPr>
        <w:t>инский</w:t>
      </w:r>
      <w:proofErr w:type="spellEnd"/>
      <w:r w:rsidR="00CD285E">
        <w:rPr>
          <w:sz w:val="28"/>
          <w:szCs w:val="28"/>
        </w:rPr>
        <w:t>, С.Л. Рубинштейн, и др.);</w:t>
      </w:r>
      <w:proofErr w:type="gramEnd"/>
      <w:r w:rsidR="00CD285E" w:rsidRPr="00397140">
        <w:rPr>
          <w:sz w:val="28"/>
          <w:szCs w:val="28"/>
        </w:rPr>
        <w:t xml:space="preserve"> </w:t>
      </w:r>
      <w:r w:rsidR="00CD285E">
        <w:rPr>
          <w:sz w:val="28"/>
          <w:szCs w:val="28"/>
        </w:rPr>
        <w:t xml:space="preserve"> </w:t>
      </w:r>
      <w:proofErr w:type="gramStart"/>
      <w:r w:rsidR="00CD285E">
        <w:rPr>
          <w:sz w:val="28"/>
          <w:szCs w:val="28"/>
        </w:rPr>
        <w:t>п</w:t>
      </w:r>
      <w:r w:rsidR="00CD285E" w:rsidRPr="00A80F5C">
        <w:rPr>
          <w:sz w:val="28"/>
          <w:szCs w:val="28"/>
        </w:rPr>
        <w:t>редставления о категории «психологическ</w:t>
      </w:r>
      <w:r w:rsidR="00F95633">
        <w:rPr>
          <w:sz w:val="28"/>
          <w:szCs w:val="28"/>
        </w:rPr>
        <w:t>ое</w:t>
      </w:r>
      <w:r w:rsidR="00CD285E" w:rsidRPr="00A80F5C">
        <w:rPr>
          <w:sz w:val="28"/>
          <w:szCs w:val="28"/>
        </w:rPr>
        <w:t xml:space="preserve"> отношени</w:t>
      </w:r>
      <w:r w:rsidR="00F95633">
        <w:rPr>
          <w:sz w:val="28"/>
          <w:szCs w:val="28"/>
        </w:rPr>
        <w:t>е</w:t>
      </w:r>
      <w:r w:rsidR="00CD285E" w:rsidRPr="00A80F5C">
        <w:rPr>
          <w:sz w:val="28"/>
          <w:szCs w:val="28"/>
        </w:rPr>
        <w:t>» (В.С. Агеев, В.А. </w:t>
      </w:r>
      <w:proofErr w:type="spellStart"/>
      <w:r w:rsidR="00CD285E" w:rsidRPr="00A80F5C">
        <w:rPr>
          <w:sz w:val="28"/>
          <w:szCs w:val="28"/>
        </w:rPr>
        <w:t>Зобков</w:t>
      </w:r>
      <w:proofErr w:type="spellEnd"/>
      <w:r w:rsidR="00CD285E" w:rsidRPr="00A80F5C">
        <w:rPr>
          <w:sz w:val="28"/>
          <w:szCs w:val="28"/>
        </w:rPr>
        <w:t>, О.В. Зотова, А.Ф. Лазурский, Е.В. Левченко Б.Ф. Ломов, В.Н. Мясищев, В.В. Новиков, К.К. Платонов, В.П. Позняков, И.Р. Сушков, Е.В. Шорохова, и др.)</w:t>
      </w:r>
      <w:r w:rsidR="00CD285E">
        <w:rPr>
          <w:sz w:val="28"/>
          <w:szCs w:val="28"/>
        </w:rPr>
        <w:t xml:space="preserve">; </w:t>
      </w:r>
      <w:r w:rsidR="00CD285E" w:rsidRPr="00A949AE">
        <w:rPr>
          <w:color w:val="000000" w:themeColor="text1"/>
          <w:sz w:val="28"/>
          <w:szCs w:val="28"/>
        </w:rPr>
        <w:t>а также</w:t>
      </w:r>
      <w:r w:rsidR="00CD285E">
        <w:rPr>
          <w:sz w:val="28"/>
          <w:szCs w:val="28"/>
        </w:rPr>
        <w:t xml:space="preserve"> к</w:t>
      </w:r>
      <w:r w:rsidR="00CD285E" w:rsidRPr="002571CF">
        <w:rPr>
          <w:sz w:val="28"/>
          <w:szCs w:val="28"/>
        </w:rPr>
        <w:t>онцепция психологических отношений индивидуальных и групповых субъектов совместной жизнедеятельности, разрабатываемая В.П. Позняковым</w:t>
      </w:r>
      <w:r w:rsidR="00E13118">
        <w:rPr>
          <w:sz w:val="28"/>
          <w:szCs w:val="28"/>
        </w:rPr>
        <w:t>.</w:t>
      </w:r>
      <w:proofErr w:type="gramEnd"/>
      <w:r w:rsidR="00E13118">
        <w:rPr>
          <w:sz w:val="28"/>
          <w:szCs w:val="28"/>
        </w:rPr>
        <w:t xml:space="preserve"> </w:t>
      </w:r>
      <w:proofErr w:type="gramStart"/>
      <w:r w:rsidR="00CD285E">
        <w:rPr>
          <w:sz w:val="28"/>
          <w:szCs w:val="28"/>
        </w:rPr>
        <w:t>Р</w:t>
      </w:r>
      <w:r w:rsidR="00CD285E" w:rsidRPr="002571CF">
        <w:rPr>
          <w:sz w:val="28"/>
          <w:szCs w:val="28"/>
        </w:rPr>
        <w:t>ассматривая ответств</w:t>
      </w:r>
      <w:r w:rsidR="00CD285E">
        <w:rPr>
          <w:sz w:val="28"/>
          <w:szCs w:val="28"/>
        </w:rPr>
        <w:t>енное отношение предпринимателей</w:t>
      </w:r>
      <w:r w:rsidR="00CD285E" w:rsidRPr="002571CF">
        <w:rPr>
          <w:sz w:val="28"/>
          <w:szCs w:val="28"/>
        </w:rPr>
        <w:t xml:space="preserve"> в рамках делового взаимодействия</w:t>
      </w:r>
      <w:r w:rsidR="00CD285E">
        <w:rPr>
          <w:sz w:val="28"/>
          <w:szCs w:val="28"/>
        </w:rPr>
        <w:t xml:space="preserve">, </w:t>
      </w:r>
      <w:r w:rsidR="00CD285E" w:rsidRPr="002571CF">
        <w:rPr>
          <w:sz w:val="28"/>
          <w:szCs w:val="28"/>
        </w:rPr>
        <w:t>мы опираемся на анализ подходов к исследованию социального взаимодействия (П. </w:t>
      </w:r>
      <w:proofErr w:type="spellStart"/>
      <w:r w:rsidR="00CD285E" w:rsidRPr="002571CF">
        <w:rPr>
          <w:sz w:val="28"/>
          <w:szCs w:val="28"/>
        </w:rPr>
        <w:t>Блау</w:t>
      </w:r>
      <w:proofErr w:type="spellEnd"/>
      <w:r w:rsidR="00CD285E" w:rsidRPr="002571CF">
        <w:rPr>
          <w:sz w:val="28"/>
          <w:szCs w:val="28"/>
        </w:rPr>
        <w:t xml:space="preserve">, </w:t>
      </w:r>
      <w:r w:rsidR="00CD285E" w:rsidRPr="002571CF">
        <w:rPr>
          <w:sz w:val="28"/>
          <w:szCs w:val="28"/>
        </w:rPr>
        <w:lastRenderedPageBreak/>
        <w:t>Г. </w:t>
      </w:r>
      <w:proofErr w:type="spellStart"/>
      <w:r w:rsidR="00CD285E" w:rsidRPr="002571CF">
        <w:rPr>
          <w:sz w:val="28"/>
          <w:szCs w:val="28"/>
        </w:rPr>
        <w:t>Блумер</w:t>
      </w:r>
      <w:proofErr w:type="spellEnd"/>
      <w:r w:rsidR="00CD285E" w:rsidRPr="002571CF">
        <w:rPr>
          <w:sz w:val="28"/>
          <w:szCs w:val="28"/>
        </w:rPr>
        <w:t xml:space="preserve">, </w:t>
      </w:r>
      <w:r w:rsidR="00CD285E">
        <w:rPr>
          <w:sz w:val="28"/>
          <w:szCs w:val="28"/>
        </w:rPr>
        <w:t>Д. </w:t>
      </w:r>
      <w:proofErr w:type="spellStart"/>
      <w:r w:rsidR="00CD285E">
        <w:rPr>
          <w:sz w:val="28"/>
          <w:szCs w:val="28"/>
        </w:rPr>
        <w:t>Тибо</w:t>
      </w:r>
      <w:proofErr w:type="spellEnd"/>
      <w:r w:rsidR="00CD285E">
        <w:rPr>
          <w:sz w:val="28"/>
          <w:szCs w:val="28"/>
        </w:rPr>
        <w:t xml:space="preserve">, </w:t>
      </w:r>
      <w:r w:rsidR="00CD285E" w:rsidRPr="002571CF">
        <w:rPr>
          <w:sz w:val="28"/>
          <w:szCs w:val="28"/>
        </w:rPr>
        <w:t>Г. </w:t>
      </w:r>
      <w:proofErr w:type="spellStart"/>
      <w:r w:rsidR="00CD285E" w:rsidRPr="002571CF">
        <w:rPr>
          <w:sz w:val="28"/>
          <w:szCs w:val="28"/>
        </w:rPr>
        <w:t>Келли</w:t>
      </w:r>
      <w:proofErr w:type="spellEnd"/>
      <w:r w:rsidR="00CD285E" w:rsidRPr="002571CF">
        <w:rPr>
          <w:sz w:val="28"/>
          <w:szCs w:val="28"/>
        </w:rPr>
        <w:t>, Ч. Кули, Дж. </w:t>
      </w:r>
      <w:proofErr w:type="spellStart"/>
      <w:r w:rsidR="00CD285E" w:rsidRPr="002571CF">
        <w:rPr>
          <w:sz w:val="28"/>
          <w:szCs w:val="28"/>
        </w:rPr>
        <w:t>Мид</w:t>
      </w:r>
      <w:proofErr w:type="spellEnd"/>
      <w:r w:rsidR="00CD285E" w:rsidRPr="002571CF">
        <w:rPr>
          <w:sz w:val="28"/>
          <w:szCs w:val="28"/>
        </w:rPr>
        <w:t>,</w:t>
      </w:r>
      <w:r w:rsidR="00CD285E">
        <w:rPr>
          <w:sz w:val="28"/>
          <w:szCs w:val="28"/>
        </w:rPr>
        <w:t xml:space="preserve"> Т. </w:t>
      </w:r>
      <w:proofErr w:type="spellStart"/>
      <w:r w:rsidR="00CD285E">
        <w:rPr>
          <w:sz w:val="28"/>
          <w:szCs w:val="28"/>
        </w:rPr>
        <w:t>Парсонс</w:t>
      </w:r>
      <w:proofErr w:type="spellEnd"/>
      <w:r w:rsidR="00CD285E">
        <w:rPr>
          <w:sz w:val="28"/>
          <w:szCs w:val="28"/>
        </w:rPr>
        <w:t xml:space="preserve">, </w:t>
      </w:r>
      <w:r w:rsidR="00CD285E" w:rsidRPr="002571CF">
        <w:rPr>
          <w:sz w:val="28"/>
          <w:szCs w:val="28"/>
        </w:rPr>
        <w:t>Дж. </w:t>
      </w:r>
      <w:proofErr w:type="spellStart"/>
      <w:r w:rsidR="00CD285E" w:rsidRPr="002571CF">
        <w:rPr>
          <w:sz w:val="28"/>
          <w:szCs w:val="28"/>
        </w:rPr>
        <w:t>Хоманс</w:t>
      </w:r>
      <w:proofErr w:type="spellEnd"/>
      <w:r w:rsidR="00CD285E" w:rsidRPr="002571CF">
        <w:rPr>
          <w:sz w:val="28"/>
          <w:szCs w:val="28"/>
        </w:rPr>
        <w:t>, Т. </w:t>
      </w:r>
      <w:proofErr w:type="spellStart"/>
      <w:r w:rsidR="00CD285E" w:rsidRPr="002571CF">
        <w:rPr>
          <w:sz w:val="28"/>
          <w:szCs w:val="28"/>
        </w:rPr>
        <w:t>Шибутани</w:t>
      </w:r>
      <w:proofErr w:type="spellEnd"/>
      <w:r w:rsidR="00CD285E" w:rsidRPr="002571CF">
        <w:rPr>
          <w:sz w:val="28"/>
          <w:szCs w:val="28"/>
        </w:rPr>
        <w:t xml:space="preserve">, и др.) </w:t>
      </w:r>
      <w:r>
        <w:rPr>
          <w:sz w:val="28"/>
          <w:szCs w:val="28"/>
        </w:rPr>
        <w:t xml:space="preserve">Анализировались исследования </w:t>
      </w:r>
      <w:r w:rsidR="00CD285E" w:rsidRPr="002571CF">
        <w:rPr>
          <w:sz w:val="28"/>
          <w:szCs w:val="28"/>
        </w:rPr>
        <w:t>взаимодей</w:t>
      </w:r>
      <w:r w:rsidR="00F95633">
        <w:rPr>
          <w:sz w:val="28"/>
          <w:szCs w:val="28"/>
        </w:rPr>
        <w:t>ствия в различных сферах</w:t>
      </w:r>
      <w:r w:rsidR="00CD285E" w:rsidRPr="002571CF">
        <w:rPr>
          <w:sz w:val="28"/>
          <w:szCs w:val="28"/>
        </w:rPr>
        <w:t>: взаимодействие в сфере совместной трудовой деяте</w:t>
      </w:r>
      <w:r w:rsidR="00CD285E">
        <w:rPr>
          <w:sz w:val="28"/>
          <w:szCs w:val="28"/>
        </w:rPr>
        <w:t>льности  (А.Л. Журавлев,</w:t>
      </w:r>
      <w:r w:rsidR="00CD285E" w:rsidRPr="002571CF">
        <w:rPr>
          <w:sz w:val="28"/>
          <w:szCs w:val="28"/>
        </w:rPr>
        <w:t xml:space="preserve"> К.К. Платонов</w:t>
      </w:r>
      <w:r w:rsidR="00CD285E">
        <w:rPr>
          <w:sz w:val="28"/>
          <w:szCs w:val="28"/>
        </w:rPr>
        <w:t xml:space="preserve">, </w:t>
      </w:r>
      <w:r w:rsidR="00CD285E" w:rsidRPr="002571CF">
        <w:rPr>
          <w:sz w:val="28"/>
          <w:szCs w:val="28"/>
        </w:rPr>
        <w:t>Е.В. Шор</w:t>
      </w:r>
      <w:r>
        <w:rPr>
          <w:sz w:val="28"/>
          <w:szCs w:val="28"/>
        </w:rPr>
        <w:t>охова, и др</w:t>
      </w:r>
      <w:proofErr w:type="gramEnd"/>
      <w:r>
        <w:rPr>
          <w:sz w:val="28"/>
          <w:szCs w:val="28"/>
        </w:rPr>
        <w:t xml:space="preserve">.); </w:t>
      </w:r>
      <w:r w:rsidR="00CD285E">
        <w:rPr>
          <w:sz w:val="28"/>
          <w:szCs w:val="28"/>
        </w:rPr>
        <w:t>социально</w:t>
      </w:r>
      <w:r>
        <w:rPr>
          <w:sz w:val="28"/>
          <w:szCs w:val="28"/>
        </w:rPr>
        <w:t>е</w:t>
      </w:r>
      <w:r w:rsidR="00CD285E">
        <w:rPr>
          <w:sz w:val="28"/>
          <w:szCs w:val="28"/>
        </w:rPr>
        <w:t xml:space="preserve"> </w:t>
      </w:r>
      <w:r w:rsidR="00CD285E" w:rsidRPr="002571CF">
        <w:rPr>
          <w:sz w:val="28"/>
          <w:szCs w:val="28"/>
        </w:rPr>
        <w:t>взаимодействи</w:t>
      </w:r>
      <w:r>
        <w:rPr>
          <w:sz w:val="28"/>
          <w:szCs w:val="28"/>
        </w:rPr>
        <w:t>е</w:t>
      </w:r>
      <w:r w:rsidR="00CD285E" w:rsidRPr="002571CF">
        <w:rPr>
          <w:sz w:val="28"/>
          <w:szCs w:val="28"/>
        </w:rPr>
        <w:t xml:space="preserve"> в </w:t>
      </w:r>
      <w:r>
        <w:rPr>
          <w:sz w:val="28"/>
          <w:szCs w:val="28"/>
        </w:rPr>
        <w:t>рамках</w:t>
      </w:r>
      <w:r w:rsidR="00CD285E" w:rsidRPr="002571CF">
        <w:rPr>
          <w:sz w:val="28"/>
          <w:szCs w:val="28"/>
        </w:rPr>
        <w:t xml:space="preserve"> экономических отношений (О.С.</w:t>
      </w:r>
      <w:r w:rsidR="00CD285E" w:rsidRPr="002571CF">
        <w:rPr>
          <w:sz w:val="28"/>
          <w:szCs w:val="28"/>
          <w:lang w:val="en-US"/>
        </w:rPr>
        <w:t> </w:t>
      </w:r>
      <w:r w:rsidR="00CD285E" w:rsidRPr="002571CF">
        <w:rPr>
          <w:sz w:val="28"/>
          <w:szCs w:val="28"/>
        </w:rPr>
        <w:t>Дейнека, А.Л. Журавлев, В.П. Позняков,</w:t>
      </w:r>
      <w:r w:rsidR="00CD285E">
        <w:rPr>
          <w:sz w:val="28"/>
          <w:szCs w:val="28"/>
        </w:rPr>
        <w:t xml:space="preserve"> Т.С. </w:t>
      </w:r>
      <w:proofErr w:type="spellStart"/>
      <w:r w:rsidR="00CD285E">
        <w:rPr>
          <w:sz w:val="28"/>
          <w:szCs w:val="28"/>
        </w:rPr>
        <w:t>Вавакина</w:t>
      </w:r>
      <w:proofErr w:type="spellEnd"/>
      <w:r w:rsidR="00CD285E">
        <w:rPr>
          <w:sz w:val="28"/>
          <w:szCs w:val="28"/>
        </w:rPr>
        <w:t>,</w:t>
      </w:r>
      <w:r w:rsidR="00CD285E" w:rsidRPr="002571CF">
        <w:rPr>
          <w:sz w:val="28"/>
          <w:szCs w:val="28"/>
        </w:rPr>
        <w:t xml:space="preserve"> О.И. Титова и др.).</w:t>
      </w:r>
      <w:r w:rsidR="00CD285E">
        <w:rPr>
          <w:sz w:val="28"/>
          <w:szCs w:val="28"/>
        </w:rPr>
        <w:t xml:space="preserve"> При разработке концептуальных представлений об ответственном отношении к участникам делового взаимодействия были учтены т</w:t>
      </w:r>
      <w:r w:rsidR="00CD285E" w:rsidRPr="00224024">
        <w:rPr>
          <w:sz w:val="28"/>
          <w:szCs w:val="28"/>
        </w:rPr>
        <w:t>еоретические подходы к пониманию ответственности в отечественной и зарубежной  психологии (</w:t>
      </w:r>
      <w:r w:rsidR="00CD285E">
        <w:rPr>
          <w:sz w:val="28"/>
          <w:szCs w:val="28"/>
        </w:rPr>
        <w:t xml:space="preserve">Л. </w:t>
      </w:r>
      <w:proofErr w:type="spellStart"/>
      <w:r w:rsidR="00CD285E">
        <w:rPr>
          <w:sz w:val="28"/>
          <w:szCs w:val="28"/>
        </w:rPr>
        <w:t>Берковиц</w:t>
      </w:r>
      <w:proofErr w:type="spellEnd"/>
      <w:r w:rsidR="00CD285E">
        <w:rPr>
          <w:sz w:val="28"/>
          <w:szCs w:val="28"/>
        </w:rPr>
        <w:t xml:space="preserve">, В.А. </w:t>
      </w:r>
      <w:proofErr w:type="spellStart"/>
      <w:r w:rsidR="00CD285E">
        <w:rPr>
          <w:sz w:val="28"/>
          <w:szCs w:val="28"/>
        </w:rPr>
        <w:t>Бодров</w:t>
      </w:r>
      <w:proofErr w:type="spellEnd"/>
      <w:r w:rsidR="00CD285E">
        <w:rPr>
          <w:sz w:val="28"/>
          <w:szCs w:val="28"/>
        </w:rPr>
        <w:t xml:space="preserve">, </w:t>
      </w:r>
      <w:r w:rsidR="00CD285E" w:rsidRPr="007E0E0A">
        <w:rPr>
          <w:sz w:val="28"/>
          <w:szCs w:val="28"/>
        </w:rPr>
        <w:t xml:space="preserve"> </w:t>
      </w:r>
      <w:r w:rsidR="00CD285E" w:rsidRPr="00224024">
        <w:rPr>
          <w:sz w:val="28"/>
          <w:szCs w:val="28"/>
        </w:rPr>
        <w:t xml:space="preserve">Д.М </w:t>
      </w:r>
      <w:proofErr w:type="spellStart"/>
      <w:r w:rsidR="00CD285E" w:rsidRPr="00224024">
        <w:rPr>
          <w:sz w:val="28"/>
          <w:szCs w:val="28"/>
        </w:rPr>
        <w:t>Дарлей</w:t>
      </w:r>
      <w:proofErr w:type="spellEnd"/>
      <w:r w:rsidR="00CD285E" w:rsidRPr="00224024">
        <w:rPr>
          <w:sz w:val="28"/>
          <w:szCs w:val="28"/>
        </w:rPr>
        <w:t xml:space="preserve">, Л.И. </w:t>
      </w:r>
      <w:proofErr w:type="spellStart"/>
      <w:r w:rsidR="00CD285E" w:rsidRPr="00224024">
        <w:rPr>
          <w:sz w:val="28"/>
          <w:szCs w:val="28"/>
        </w:rPr>
        <w:t>Дементий</w:t>
      </w:r>
      <w:proofErr w:type="spellEnd"/>
      <w:r w:rsidR="00CD285E" w:rsidRPr="00224024">
        <w:rPr>
          <w:sz w:val="28"/>
          <w:szCs w:val="28"/>
        </w:rPr>
        <w:t>,</w:t>
      </w:r>
      <w:r w:rsidR="00CD285E" w:rsidRPr="007E0E0A">
        <w:rPr>
          <w:sz w:val="28"/>
          <w:szCs w:val="28"/>
        </w:rPr>
        <w:t xml:space="preserve"> </w:t>
      </w:r>
      <w:r w:rsidR="00CD285E" w:rsidRPr="00224024">
        <w:rPr>
          <w:sz w:val="28"/>
          <w:szCs w:val="28"/>
        </w:rPr>
        <w:t xml:space="preserve">Е.Д. Дорофеев,  Б. </w:t>
      </w:r>
      <w:proofErr w:type="spellStart"/>
      <w:r w:rsidR="00CD285E" w:rsidRPr="00224024">
        <w:rPr>
          <w:sz w:val="28"/>
          <w:szCs w:val="28"/>
        </w:rPr>
        <w:t>Латане</w:t>
      </w:r>
      <w:proofErr w:type="spellEnd"/>
      <w:r w:rsidR="00CD285E" w:rsidRPr="00224024">
        <w:rPr>
          <w:sz w:val="28"/>
          <w:szCs w:val="28"/>
        </w:rPr>
        <w:t>, К</w:t>
      </w:r>
      <w:proofErr w:type="gramStart"/>
      <w:r w:rsidR="00CD285E" w:rsidRPr="00224024">
        <w:rPr>
          <w:sz w:val="28"/>
          <w:szCs w:val="28"/>
        </w:rPr>
        <w:t>,Д</w:t>
      </w:r>
      <w:proofErr w:type="gramEnd"/>
      <w:r w:rsidR="00CD285E" w:rsidRPr="00224024">
        <w:rPr>
          <w:sz w:val="28"/>
          <w:szCs w:val="28"/>
        </w:rPr>
        <w:t xml:space="preserve"> </w:t>
      </w:r>
      <w:proofErr w:type="spellStart"/>
      <w:r w:rsidR="00CD285E" w:rsidRPr="00224024">
        <w:rPr>
          <w:sz w:val="28"/>
          <w:szCs w:val="28"/>
        </w:rPr>
        <w:t>Луттерман</w:t>
      </w:r>
      <w:proofErr w:type="spellEnd"/>
      <w:r w:rsidR="00CD285E" w:rsidRPr="00224024">
        <w:rPr>
          <w:sz w:val="28"/>
          <w:szCs w:val="28"/>
        </w:rPr>
        <w:t xml:space="preserve">, </w:t>
      </w:r>
      <w:r w:rsidR="00CD285E">
        <w:rPr>
          <w:sz w:val="28"/>
          <w:szCs w:val="28"/>
        </w:rPr>
        <w:t xml:space="preserve">А.Г. </w:t>
      </w:r>
      <w:proofErr w:type="spellStart"/>
      <w:r w:rsidR="00CD285E">
        <w:rPr>
          <w:sz w:val="28"/>
          <w:szCs w:val="28"/>
        </w:rPr>
        <w:t>Луценко</w:t>
      </w:r>
      <w:proofErr w:type="spellEnd"/>
      <w:r w:rsidR="00CD285E">
        <w:rPr>
          <w:sz w:val="28"/>
          <w:szCs w:val="28"/>
        </w:rPr>
        <w:t xml:space="preserve">, </w:t>
      </w:r>
      <w:proofErr w:type="spellStart"/>
      <w:r w:rsidR="00CD285E" w:rsidRPr="00224024">
        <w:rPr>
          <w:sz w:val="28"/>
          <w:szCs w:val="28"/>
        </w:rPr>
        <w:t>К.Муздыбаев</w:t>
      </w:r>
      <w:proofErr w:type="spellEnd"/>
      <w:r w:rsidR="00CD285E" w:rsidRPr="00224024">
        <w:rPr>
          <w:sz w:val="28"/>
          <w:szCs w:val="28"/>
        </w:rPr>
        <w:t xml:space="preserve">, М.В. </w:t>
      </w:r>
      <w:proofErr w:type="spellStart"/>
      <w:r w:rsidR="00CD285E" w:rsidRPr="00224024">
        <w:rPr>
          <w:sz w:val="28"/>
          <w:szCs w:val="28"/>
        </w:rPr>
        <w:t>Муконина</w:t>
      </w:r>
      <w:proofErr w:type="spellEnd"/>
      <w:r w:rsidR="00CD285E">
        <w:rPr>
          <w:sz w:val="28"/>
          <w:szCs w:val="28"/>
        </w:rPr>
        <w:t xml:space="preserve"> и др.</w:t>
      </w:r>
      <w:r w:rsidR="00CD285E" w:rsidRPr="00224024">
        <w:rPr>
          <w:sz w:val="28"/>
          <w:szCs w:val="28"/>
        </w:rPr>
        <w:t>).</w:t>
      </w:r>
    </w:p>
    <w:p w:rsidR="00CD285E" w:rsidRPr="00EA115D" w:rsidRDefault="00CD285E" w:rsidP="00CD285E">
      <w:pPr>
        <w:ind w:firstLine="709"/>
        <w:jc w:val="both"/>
        <w:rPr>
          <w:sz w:val="28"/>
          <w:szCs w:val="28"/>
        </w:rPr>
      </w:pPr>
      <w:r w:rsidRPr="002571CF">
        <w:rPr>
          <w:b/>
          <w:sz w:val="28"/>
          <w:szCs w:val="28"/>
        </w:rPr>
        <w:t xml:space="preserve">Методическая организация исследования: </w:t>
      </w:r>
      <w:r w:rsidRPr="008573C8">
        <w:rPr>
          <w:sz w:val="28"/>
          <w:szCs w:val="28"/>
        </w:rPr>
        <w:t>д</w:t>
      </w:r>
      <w:r w:rsidRPr="002571CF">
        <w:rPr>
          <w:sz w:val="28"/>
          <w:szCs w:val="28"/>
        </w:rPr>
        <w:t xml:space="preserve">ля сбора эмпирических данных применялись следующие методики: </w:t>
      </w:r>
      <w:r>
        <w:rPr>
          <w:sz w:val="28"/>
          <w:szCs w:val="28"/>
        </w:rPr>
        <w:t>а</w:t>
      </w:r>
      <w:r w:rsidRPr="002571CF">
        <w:rPr>
          <w:sz w:val="28"/>
          <w:szCs w:val="28"/>
        </w:rPr>
        <w:t xml:space="preserve">вторская анкета «Исследование ответственного отношения предпринимателей к другим участникам делового взаимодействия», </w:t>
      </w:r>
      <w:r>
        <w:rPr>
          <w:sz w:val="28"/>
          <w:szCs w:val="28"/>
        </w:rPr>
        <w:t>м</w:t>
      </w:r>
      <w:r w:rsidRPr="002571CF">
        <w:rPr>
          <w:sz w:val="28"/>
          <w:szCs w:val="28"/>
        </w:rPr>
        <w:t xml:space="preserve">етодика диагностики внутреннего конфликта Е.Б. </w:t>
      </w:r>
      <w:proofErr w:type="spellStart"/>
      <w:r w:rsidRPr="002571CF">
        <w:rPr>
          <w:sz w:val="28"/>
          <w:szCs w:val="28"/>
        </w:rPr>
        <w:t>Фанталовой</w:t>
      </w:r>
      <w:proofErr w:type="spellEnd"/>
      <w:r w:rsidRPr="002571CF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Pr="002571CF">
        <w:rPr>
          <w:sz w:val="28"/>
          <w:szCs w:val="28"/>
        </w:rPr>
        <w:t xml:space="preserve">етодика «Уровень субъективного контроля» Е. Ф. </w:t>
      </w:r>
      <w:proofErr w:type="spellStart"/>
      <w:r w:rsidRPr="002571CF">
        <w:rPr>
          <w:sz w:val="28"/>
          <w:szCs w:val="28"/>
        </w:rPr>
        <w:t>Бажина</w:t>
      </w:r>
      <w:proofErr w:type="spellEnd"/>
      <w:r w:rsidRPr="002571CF">
        <w:rPr>
          <w:sz w:val="28"/>
          <w:szCs w:val="28"/>
        </w:rPr>
        <w:t xml:space="preserve">, Е. А. </w:t>
      </w:r>
      <w:proofErr w:type="spellStart"/>
      <w:r w:rsidRPr="002571CF">
        <w:rPr>
          <w:sz w:val="28"/>
          <w:szCs w:val="28"/>
        </w:rPr>
        <w:t>Голынкиной</w:t>
      </w:r>
      <w:proofErr w:type="spellEnd"/>
      <w:r w:rsidRPr="002571CF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2571CF">
        <w:rPr>
          <w:sz w:val="28"/>
          <w:szCs w:val="28"/>
        </w:rPr>
        <w:t xml:space="preserve">. М. </w:t>
      </w:r>
      <w:r>
        <w:rPr>
          <w:sz w:val="28"/>
          <w:szCs w:val="28"/>
        </w:rPr>
        <w:t>Эткинда</w:t>
      </w:r>
      <w:r w:rsidRPr="002571CF">
        <w:rPr>
          <w:sz w:val="28"/>
          <w:szCs w:val="28"/>
        </w:rPr>
        <w:t>.</w:t>
      </w:r>
    </w:p>
    <w:p w:rsidR="00CD285E" w:rsidRPr="00DC0632" w:rsidRDefault="00CD285E" w:rsidP="00CD285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571CF">
        <w:rPr>
          <w:b/>
          <w:sz w:val="28"/>
          <w:szCs w:val="28"/>
        </w:rPr>
        <w:t xml:space="preserve">Математико-статистический анализ: </w:t>
      </w:r>
      <w:r w:rsidRPr="002571CF">
        <w:rPr>
          <w:sz w:val="28"/>
          <w:szCs w:val="28"/>
        </w:rPr>
        <w:t>обработка результатов</w:t>
      </w:r>
      <w:r w:rsidRPr="002571CF">
        <w:rPr>
          <w:b/>
          <w:sz w:val="28"/>
          <w:szCs w:val="28"/>
        </w:rPr>
        <w:t xml:space="preserve"> </w:t>
      </w:r>
      <w:r w:rsidRPr="002571CF">
        <w:rPr>
          <w:sz w:val="28"/>
          <w:szCs w:val="28"/>
        </w:rPr>
        <w:t xml:space="preserve">проводилась с использованием всех необходимых для анализа статистических процедур в программах </w:t>
      </w:r>
      <w:r w:rsidRPr="002571CF">
        <w:rPr>
          <w:sz w:val="28"/>
          <w:szCs w:val="28"/>
          <w:lang w:val="en-US"/>
        </w:rPr>
        <w:t>MS</w:t>
      </w:r>
      <w:r w:rsidRPr="002571CF">
        <w:rPr>
          <w:sz w:val="28"/>
          <w:szCs w:val="28"/>
        </w:rPr>
        <w:t xml:space="preserve"> </w:t>
      </w:r>
      <w:r w:rsidRPr="002571CF">
        <w:rPr>
          <w:sz w:val="28"/>
          <w:szCs w:val="28"/>
          <w:lang w:val="en-US"/>
        </w:rPr>
        <w:t>Excel</w:t>
      </w:r>
      <w:r w:rsidRPr="002571CF">
        <w:rPr>
          <w:sz w:val="28"/>
          <w:szCs w:val="28"/>
        </w:rPr>
        <w:t xml:space="preserve"> и </w:t>
      </w:r>
      <w:r w:rsidRPr="002571CF">
        <w:rPr>
          <w:sz w:val="28"/>
          <w:szCs w:val="28"/>
          <w:lang w:val="en-US"/>
        </w:rPr>
        <w:t>SPSS</w:t>
      </w:r>
      <w:r w:rsidRPr="002571CF">
        <w:rPr>
          <w:sz w:val="28"/>
          <w:szCs w:val="28"/>
        </w:rPr>
        <w:t xml:space="preserve"> 19.0 (использованные процедуры: коэффициент Альфа </w:t>
      </w:r>
      <w:proofErr w:type="spellStart"/>
      <w:r w:rsidRPr="002571CF">
        <w:rPr>
          <w:sz w:val="28"/>
          <w:szCs w:val="28"/>
        </w:rPr>
        <w:t>Кронбаха</w:t>
      </w:r>
      <w:proofErr w:type="spellEnd"/>
      <w:r w:rsidRPr="002571CF">
        <w:rPr>
          <w:sz w:val="28"/>
          <w:szCs w:val="28"/>
        </w:rPr>
        <w:t xml:space="preserve">, корреляционный анализ по </w:t>
      </w:r>
      <w:proofErr w:type="spellStart"/>
      <w:r w:rsidRPr="002571CF">
        <w:rPr>
          <w:sz w:val="28"/>
          <w:szCs w:val="28"/>
        </w:rPr>
        <w:t>Спирмену</w:t>
      </w:r>
      <w:proofErr w:type="spellEnd"/>
      <w:r w:rsidRPr="002571CF">
        <w:rPr>
          <w:sz w:val="28"/>
          <w:szCs w:val="28"/>
        </w:rPr>
        <w:t>, множественный регрессионный анализ)</w:t>
      </w:r>
      <w:r>
        <w:rPr>
          <w:sz w:val="28"/>
          <w:szCs w:val="28"/>
        </w:rPr>
        <w:t>.</w:t>
      </w:r>
    </w:p>
    <w:p w:rsidR="00CD285E" w:rsidRPr="00EA115D" w:rsidRDefault="00CD285E" w:rsidP="00CD285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571CF">
        <w:rPr>
          <w:b/>
          <w:sz w:val="28"/>
          <w:szCs w:val="28"/>
        </w:rPr>
        <w:t xml:space="preserve">Достоверность </w:t>
      </w:r>
      <w:r w:rsidRPr="002571CF">
        <w:rPr>
          <w:sz w:val="28"/>
          <w:szCs w:val="28"/>
        </w:rPr>
        <w:t>результатов исследования обеспечивалась всесторонним теоретическим анализом, методической проработанностью проблемы, репрезентативностью выборки, использованием адекватных методов статистического анализа.</w:t>
      </w:r>
    </w:p>
    <w:p w:rsidR="00CD285E" w:rsidRPr="0008237D" w:rsidRDefault="00CD285E" w:rsidP="00CD285E">
      <w:pPr>
        <w:ind w:firstLine="709"/>
        <w:jc w:val="both"/>
        <w:rPr>
          <w:sz w:val="28"/>
          <w:szCs w:val="28"/>
        </w:rPr>
      </w:pPr>
      <w:r w:rsidRPr="002571CF">
        <w:rPr>
          <w:b/>
          <w:sz w:val="28"/>
          <w:szCs w:val="28"/>
        </w:rPr>
        <w:t>Научная новизна: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работа включает в себя продолжение теоретического осмысления и эмпирического подтверждения положения о </w:t>
      </w:r>
      <w:proofErr w:type="spellStart"/>
      <w:r>
        <w:rPr>
          <w:sz w:val="28"/>
          <w:szCs w:val="28"/>
        </w:rPr>
        <w:t>временн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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характере психологических отношений, разрабатываем</w:t>
      </w:r>
      <w:r w:rsidRPr="00CD285E">
        <w:rPr>
          <w:color w:val="000000" w:themeColor="text1"/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в концепции </w:t>
      </w:r>
      <w:r w:rsidRPr="006964D8">
        <w:rPr>
          <w:sz w:val="28"/>
          <w:szCs w:val="28"/>
        </w:rPr>
        <w:t>психологических отношений индивидуальных и групповых субъектов совместной жизнедеятельности в изменяющихся социальн</w:t>
      </w:r>
      <w:r>
        <w:rPr>
          <w:sz w:val="28"/>
          <w:szCs w:val="28"/>
        </w:rPr>
        <w:t xml:space="preserve">о-экономических условиях </w:t>
      </w:r>
      <w:r w:rsidRPr="006964D8">
        <w:rPr>
          <w:sz w:val="28"/>
          <w:szCs w:val="28"/>
        </w:rPr>
        <w:t>(В.П. Позняков,</w:t>
      </w:r>
      <w:r>
        <w:rPr>
          <w:sz w:val="28"/>
          <w:szCs w:val="28"/>
        </w:rPr>
        <w:t xml:space="preserve"> </w:t>
      </w:r>
      <w:r w:rsidRPr="006964D8">
        <w:rPr>
          <w:sz w:val="28"/>
          <w:szCs w:val="28"/>
        </w:rPr>
        <w:t>2012).</w:t>
      </w:r>
      <w:r>
        <w:rPr>
          <w:sz w:val="28"/>
          <w:szCs w:val="28"/>
        </w:rPr>
        <w:t xml:space="preserve"> </w:t>
      </w:r>
      <w:r w:rsidRPr="00D202BC">
        <w:rPr>
          <w:sz w:val="28"/>
          <w:szCs w:val="28"/>
        </w:rPr>
        <w:t xml:space="preserve">Разработан </w:t>
      </w:r>
      <w:r w:rsidRPr="00CD285E">
        <w:rPr>
          <w:color w:val="000000" w:themeColor="text1"/>
          <w:sz w:val="28"/>
          <w:szCs w:val="28"/>
        </w:rPr>
        <w:t>авторский</w:t>
      </w:r>
      <w:r w:rsidRPr="00F231B2">
        <w:rPr>
          <w:color w:val="0070C0"/>
          <w:sz w:val="28"/>
          <w:szCs w:val="28"/>
        </w:rPr>
        <w:t xml:space="preserve"> </w:t>
      </w:r>
      <w:r w:rsidRPr="00D202BC">
        <w:rPr>
          <w:sz w:val="28"/>
          <w:szCs w:val="28"/>
        </w:rPr>
        <w:t>концептуальный подход к пониманию феномена ответственного отношения в деловом взаимодействии. Впервые было реализовано эмпирическое исследование ответственного отношения предпринимателей к участникам делового взаимодействия.</w:t>
      </w:r>
      <w:r>
        <w:rPr>
          <w:sz w:val="28"/>
          <w:szCs w:val="28"/>
        </w:rPr>
        <w:t xml:space="preserve"> </w:t>
      </w:r>
      <w:r w:rsidRPr="0008237D">
        <w:rPr>
          <w:sz w:val="28"/>
          <w:szCs w:val="28"/>
        </w:rPr>
        <w:t>Впервые проведено эмпирическое исследование</w:t>
      </w:r>
      <w:r>
        <w:rPr>
          <w:sz w:val="28"/>
          <w:szCs w:val="28"/>
        </w:rPr>
        <w:t>,</w:t>
      </w:r>
      <w:r w:rsidRPr="0008237D">
        <w:rPr>
          <w:sz w:val="28"/>
          <w:szCs w:val="28"/>
        </w:rPr>
        <w:t xml:space="preserve"> позволившее выявить социально-психологические факторы ответственного отношения предпринимателей к участникам делового взаимодействия</w:t>
      </w:r>
      <w:r>
        <w:rPr>
          <w:sz w:val="28"/>
          <w:szCs w:val="28"/>
        </w:rPr>
        <w:t>, к</w:t>
      </w:r>
      <w:r w:rsidRPr="0008237D">
        <w:rPr>
          <w:sz w:val="28"/>
          <w:szCs w:val="28"/>
        </w:rPr>
        <w:t xml:space="preserve"> числу которых относятся оценк</w:t>
      </w:r>
      <w:r>
        <w:rPr>
          <w:sz w:val="28"/>
          <w:szCs w:val="28"/>
        </w:rPr>
        <w:t>и</w:t>
      </w:r>
      <w:r w:rsidRPr="0008237D">
        <w:rPr>
          <w:sz w:val="28"/>
          <w:szCs w:val="28"/>
        </w:rPr>
        <w:t xml:space="preserve"> прошлого опыта делового взаимодействия</w:t>
      </w:r>
      <w:r>
        <w:rPr>
          <w:sz w:val="28"/>
          <w:szCs w:val="28"/>
        </w:rPr>
        <w:t xml:space="preserve">, </w:t>
      </w:r>
      <w:r w:rsidRPr="0008237D">
        <w:rPr>
          <w:sz w:val="28"/>
          <w:szCs w:val="28"/>
        </w:rPr>
        <w:t>оценки актуального состояния делового взаимодействия</w:t>
      </w:r>
      <w:r>
        <w:rPr>
          <w:sz w:val="28"/>
          <w:szCs w:val="28"/>
        </w:rPr>
        <w:t xml:space="preserve">, </w:t>
      </w:r>
      <w:r w:rsidR="0028592B">
        <w:rPr>
          <w:sz w:val="28"/>
          <w:szCs w:val="28"/>
        </w:rPr>
        <w:t>оценки ожидаемых результатов делового взаимодействия</w:t>
      </w:r>
      <w:r w:rsidRPr="0008237D">
        <w:rPr>
          <w:sz w:val="28"/>
          <w:szCs w:val="28"/>
        </w:rPr>
        <w:t>, а также ценностные ориентации личности.</w:t>
      </w:r>
    </w:p>
    <w:p w:rsidR="00CD285E" w:rsidRPr="00745606" w:rsidRDefault="00CD285E" w:rsidP="00CD285E">
      <w:pPr>
        <w:ind w:firstLine="709"/>
        <w:jc w:val="both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lastRenderedPageBreak/>
        <w:t>Теоретическая значимость работы:</w:t>
      </w:r>
      <w:r>
        <w:rPr>
          <w:b/>
          <w:sz w:val="28"/>
          <w:szCs w:val="28"/>
        </w:rPr>
        <w:t xml:space="preserve"> </w:t>
      </w:r>
      <w:r w:rsidRPr="00C51030">
        <w:rPr>
          <w:sz w:val="28"/>
          <w:szCs w:val="28"/>
        </w:rPr>
        <w:t>с</w:t>
      </w:r>
      <w:r w:rsidRPr="006964D8">
        <w:rPr>
          <w:sz w:val="28"/>
          <w:szCs w:val="28"/>
        </w:rPr>
        <w:t>формулированные положени</w:t>
      </w:r>
      <w:r>
        <w:rPr>
          <w:sz w:val="28"/>
          <w:szCs w:val="28"/>
        </w:rPr>
        <w:t>я</w:t>
      </w:r>
      <w:r w:rsidRPr="006964D8">
        <w:rPr>
          <w:sz w:val="28"/>
          <w:szCs w:val="28"/>
        </w:rPr>
        <w:t xml:space="preserve"> о сод</w:t>
      </w:r>
      <w:r>
        <w:rPr>
          <w:sz w:val="28"/>
          <w:szCs w:val="28"/>
        </w:rPr>
        <w:t>е</w:t>
      </w:r>
      <w:r w:rsidRPr="006964D8">
        <w:rPr>
          <w:sz w:val="28"/>
          <w:szCs w:val="28"/>
        </w:rPr>
        <w:t>ржании и структуре ответственного отношения предпринимателей к участникам делового взаимодействия и полученные эмпирические данные о его социально-психологических факторах дополняют существующие теоретические представления об ответственно</w:t>
      </w:r>
      <w:r>
        <w:rPr>
          <w:sz w:val="28"/>
          <w:szCs w:val="28"/>
        </w:rPr>
        <w:t>м отношении</w:t>
      </w:r>
      <w:r w:rsidRPr="006964D8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виде</w:t>
      </w:r>
      <w:r w:rsidRPr="006964D8">
        <w:rPr>
          <w:sz w:val="28"/>
          <w:szCs w:val="28"/>
        </w:rPr>
        <w:t xml:space="preserve"> психологическ</w:t>
      </w:r>
      <w:r>
        <w:rPr>
          <w:sz w:val="28"/>
          <w:szCs w:val="28"/>
        </w:rPr>
        <w:t>их</w:t>
      </w:r>
      <w:r w:rsidRPr="006964D8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й</w:t>
      </w:r>
      <w:r w:rsidRPr="006964D8">
        <w:rPr>
          <w:sz w:val="28"/>
          <w:szCs w:val="28"/>
        </w:rPr>
        <w:t>.</w:t>
      </w:r>
      <w:r>
        <w:rPr>
          <w:sz w:val="28"/>
          <w:szCs w:val="28"/>
        </w:rPr>
        <w:t xml:space="preserve"> Теоретически обосновано и эмпирически подтверждено положение о том, что ценностные ориентации личности выступают в качестве основания </w:t>
      </w:r>
      <w:r w:rsidRPr="00227DC9">
        <w:rPr>
          <w:sz w:val="28"/>
          <w:szCs w:val="28"/>
        </w:rPr>
        <w:t>ответственного отношения предпринимателей к уча</w:t>
      </w:r>
      <w:r>
        <w:rPr>
          <w:sz w:val="28"/>
          <w:szCs w:val="28"/>
        </w:rPr>
        <w:t>стникам делового взаимодействия, взаимосвязанного с его содержательными характеристиками.</w:t>
      </w:r>
    </w:p>
    <w:p w:rsidR="00CD285E" w:rsidRPr="002571CF" w:rsidRDefault="00CD285E" w:rsidP="00CD285E">
      <w:pPr>
        <w:ind w:firstLine="709"/>
        <w:jc w:val="both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t>Практическая значимость: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полученные данные</w:t>
      </w:r>
      <w:r w:rsidRPr="00A76360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быть использованы</w:t>
      </w:r>
      <w:r w:rsidRPr="00A76360">
        <w:rPr>
          <w:sz w:val="28"/>
          <w:szCs w:val="28"/>
        </w:rPr>
        <w:t xml:space="preserve"> в практике консультирования бизнеса в </w:t>
      </w:r>
      <w:r>
        <w:rPr>
          <w:sz w:val="28"/>
          <w:szCs w:val="28"/>
        </w:rPr>
        <w:t xml:space="preserve">спорных </w:t>
      </w:r>
      <w:r w:rsidRPr="00A76360">
        <w:rPr>
          <w:sz w:val="28"/>
          <w:szCs w:val="28"/>
        </w:rPr>
        <w:t>ситуациях распределения ответственности и конфликтах</w:t>
      </w:r>
      <w:r>
        <w:rPr>
          <w:sz w:val="28"/>
          <w:szCs w:val="28"/>
        </w:rPr>
        <w:t>,</w:t>
      </w:r>
      <w:r w:rsidRPr="0098203B">
        <w:rPr>
          <w:sz w:val="28"/>
          <w:szCs w:val="28"/>
        </w:rPr>
        <w:t xml:space="preserve"> а также для проведения групповых дискуссий и тренингов по теме оптимизации делового взаимодействия.</w:t>
      </w:r>
    </w:p>
    <w:p w:rsidR="00CD285E" w:rsidRPr="00F231B2" w:rsidRDefault="00CD285E" w:rsidP="00CD285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t>Апробация и внедрение результатов</w:t>
      </w:r>
      <w:r w:rsidRPr="00013823">
        <w:rPr>
          <w:sz w:val="28"/>
          <w:szCs w:val="28"/>
        </w:rPr>
        <w:t xml:space="preserve">: </w:t>
      </w:r>
      <w:r>
        <w:rPr>
          <w:sz w:val="28"/>
          <w:szCs w:val="28"/>
        </w:rPr>
        <w:t>т</w:t>
      </w:r>
      <w:r w:rsidRPr="00013823">
        <w:rPr>
          <w:sz w:val="28"/>
          <w:szCs w:val="28"/>
        </w:rPr>
        <w:t>еоретические и эмпирические результаты исследования обсуждались на заседаниях лаборатории социальной и экономической психологии Федерального Бюджетного Учреждения Российской академии наук Института психологии (2009-2012 гг.); на конференциях</w:t>
      </w:r>
      <w:r>
        <w:rPr>
          <w:sz w:val="28"/>
          <w:szCs w:val="28"/>
        </w:rPr>
        <w:t>:</w:t>
      </w:r>
      <w:r w:rsidRPr="00013823">
        <w:rPr>
          <w:sz w:val="28"/>
          <w:szCs w:val="28"/>
        </w:rPr>
        <w:t xml:space="preserve"> «Экономическая психология: Современные проблемы и перспективы развития». (Санкт-Петербург, 2009г.), «Экономическая психология: Актуальные теоретические и прикладные проблемы».  (Иркутск, 2010), «Экономическая психология: </w:t>
      </w:r>
      <w:r>
        <w:rPr>
          <w:sz w:val="28"/>
          <w:szCs w:val="28"/>
        </w:rPr>
        <w:t>с</w:t>
      </w:r>
      <w:r w:rsidRPr="00013823">
        <w:rPr>
          <w:sz w:val="28"/>
          <w:szCs w:val="28"/>
        </w:rPr>
        <w:t>овременные пр</w:t>
      </w:r>
      <w:r>
        <w:rPr>
          <w:sz w:val="28"/>
          <w:szCs w:val="28"/>
        </w:rPr>
        <w:t xml:space="preserve">облемы и перспективы развития». (Санкт-Петербург </w:t>
      </w:r>
      <w:r w:rsidRPr="00013823">
        <w:rPr>
          <w:sz w:val="28"/>
          <w:szCs w:val="28"/>
        </w:rPr>
        <w:t xml:space="preserve">2011). «Психология  в системе  комплексного  </w:t>
      </w:r>
      <w:proofErr w:type="spellStart"/>
      <w:r w:rsidRPr="00013823">
        <w:rPr>
          <w:sz w:val="28"/>
          <w:szCs w:val="28"/>
        </w:rPr>
        <w:t>человекознания</w:t>
      </w:r>
      <w:proofErr w:type="spellEnd"/>
      <w:r w:rsidRPr="00013823">
        <w:rPr>
          <w:sz w:val="28"/>
          <w:szCs w:val="28"/>
        </w:rPr>
        <w:t>:  история, современное  состояние  и перспективы  развития»  (Москва, 2012), «Экономическая психология: Современные проблемы и перспективы развития». (Санкт-Петербург, 2012), «Теория и практика интегративной психологии»</w:t>
      </w:r>
      <w:r>
        <w:rPr>
          <w:sz w:val="28"/>
          <w:szCs w:val="28"/>
        </w:rPr>
        <w:t xml:space="preserve">, </w:t>
      </w:r>
      <w:r w:rsidRPr="00013823">
        <w:rPr>
          <w:sz w:val="28"/>
          <w:szCs w:val="28"/>
        </w:rPr>
        <w:t>(Ярославль, 2013), "Этнопсихология и практическая психология формирования межкультурной компете</w:t>
      </w:r>
      <w:r>
        <w:rPr>
          <w:sz w:val="28"/>
          <w:szCs w:val="28"/>
        </w:rPr>
        <w:t>нтности", (Иркутск, 2013),  </w:t>
      </w:r>
      <w:r w:rsidRPr="00013823">
        <w:rPr>
          <w:sz w:val="28"/>
          <w:szCs w:val="28"/>
        </w:rPr>
        <w:t>«Социально-экономические и психологические проблемы управления»</w:t>
      </w:r>
      <w:r>
        <w:rPr>
          <w:sz w:val="28"/>
          <w:szCs w:val="28"/>
        </w:rPr>
        <w:t>.</w:t>
      </w:r>
      <w:r w:rsidRPr="00013823">
        <w:rPr>
          <w:sz w:val="28"/>
          <w:szCs w:val="28"/>
        </w:rPr>
        <w:t xml:space="preserve"> (Москва,</w:t>
      </w:r>
      <w:r>
        <w:rPr>
          <w:sz w:val="28"/>
          <w:szCs w:val="28"/>
        </w:rPr>
        <w:t xml:space="preserve"> </w:t>
      </w:r>
      <w:r w:rsidRPr="00013823">
        <w:rPr>
          <w:sz w:val="28"/>
          <w:szCs w:val="28"/>
        </w:rPr>
        <w:t>2013).</w:t>
      </w:r>
      <w:r w:rsidRPr="00827CB3">
        <w:rPr>
          <w:sz w:val="28"/>
          <w:szCs w:val="28"/>
        </w:rPr>
        <w:t xml:space="preserve"> «Человек, субъект, личность в современной психологии»</w:t>
      </w:r>
      <w:r>
        <w:rPr>
          <w:sz w:val="28"/>
          <w:szCs w:val="28"/>
        </w:rPr>
        <w:t xml:space="preserve"> (Москва, 2013) .</w:t>
      </w:r>
    </w:p>
    <w:p w:rsidR="00CD285E" w:rsidRDefault="00CD285E" w:rsidP="00CD285E">
      <w:pPr>
        <w:outlineLvl w:val="0"/>
        <w:rPr>
          <w:b/>
          <w:sz w:val="28"/>
          <w:szCs w:val="28"/>
        </w:rPr>
      </w:pPr>
      <w:r w:rsidRPr="002571CF">
        <w:rPr>
          <w:b/>
          <w:sz w:val="28"/>
          <w:szCs w:val="28"/>
        </w:rPr>
        <w:t>Положения, выносимые на защиту:</w:t>
      </w:r>
    </w:p>
    <w:p w:rsidR="00CD285E" w:rsidRDefault="00CD285E" w:rsidP="00CD285E">
      <w:pPr>
        <w:numPr>
          <w:ilvl w:val="0"/>
          <w:numId w:val="10"/>
        </w:numPr>
        <w:tabs>
          <w:tab w:val="clear" w:pos="720"/>
          <w:tab w:val="num" w:pos="360"/>
        </w:tabs>
        <w:ind w:left="0" w:firstLine="357"/>
        <w:jc w:val="both"/>
        <w:rPr>
          <w:sz w:val="28"/>
          <w:szCs w:val="28"/>
        </w:rPr>
      </w:pPr>
      <w:r w:rsidRPr="00856B53">
        <w:rPr>
          <w:sz w:val="28"/>
          <w:szCs w:val="28"/>
        </w:rPr>
        <w:t xml:space="preserve">Ответственное отношение предпринимателей к участникам делового взаимодействия определяется как </w:t>
      </w:r>
      <w:r>
        <w:rPr>
          <w:sz w:val="28"/>
          <w:szCs w:val="28"/>
        </w:rPr>
        <w:t>комплекс эмоционально о</w:t>
      </w:r>
      <w:r w:rsidRPr="002571CF">
        <w:rPr>
          <w:sz w:val="28"/>
          <w:szCs w:val="28"/>
        </w:rPr>
        <w:t xml:space="preserve">крашенных представлений и оценок, характеризующихся разной степенью готовности и выражающих позицию личности относительно </w:t>
      </w:r>
      <w:r>
        <w:rPr>
          <w:sz w:val="28"/>
          <w:szCs w:val="28"/>
        </w:rPr>
        <w:t>необходимости держать ответ</w:t>
      </w:r>
      <w:r w:rsidRPr="002571CF">
        <w:rPr>
          <w:sz w:val="28"/>
          <w:szCs w:val="28"/>
        </w:rPr>
        <w:t xml:space="preserve"> за качественные характеристики </w:t>
      </w:r>
      <w:r>
        <w:rPr>
          <w:sz w:val="28"/>
          <w:szCs w:val="28"/>
        </w:rPr>
        <w:t xml:space="preserve">отношений в </w:t>
      </w:r>
      <w:r w:rsidRPr="002571CF">
        <w:rPr>
          <w:sz w:val="28"/>
          <w:szCs w:val="28"/>
        </w:rPr>
        <w:t>делово</w:t>
      </w:r>
      <w:r>
        <w:rPr>
          <w:sz w:val="28"/>
          <w:szCs w:val="28"/>
        </w:rPr>
        <w:t>м</w:t>
      </w:r>
      <w:r w:rsidRPr="002571CF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и. Принятие ответственности за качественные характеристики отношений отражается в степени выраженности «ориентации на сотрудничество», «ориентации на понимание другого участника делового взаимодействия», «ориентации на толерантное, терпимое отношение» и «ориентации на ограничение доминирования в деловом взаимодействии».</w:t>
      </w:r>
    </w:p>
    <w:p w:rsidR="00CD285E" w:rsidRPr="0029192D" w:rsidRDefault="00CD285E" w:rsidP="00CD285E">
      <w:pPr>
        <w:numPr>
          <w:ilvl w:val="0"/>
          <w:numId w:val="10"/>
        </w:numPr>
        <w:tabs>
          <w:tab w:val="clear" w:pos="720"/>
          <w:tab w:val="num" w:pos="360"/>
        </w:tabs>
        <w:ind w:left="0" w:firstLine="357"/>
        <w:jc w:val="both"/>
        <w:rPr>
          <w:sz w:val="28"/>
          <w:szCs w:val="28"/>
        </w:rPr>
      </w:pPr>
      <w:r w:rsidRPr="005D6075">
        <w:rPr>
          <w:sz w:val="28"/>
          <w:szCs w:val="28"/>
        </w:rPr>
        <w:t>При ответственном отношении предпринимател</w:t>
      </w:r>
      <w:r>
        <w:rPr>
          <w:sz w:val="28"/>
          <w:szCs w:val="28"/>
        </w:rPr>
        <w:t>ей</w:t>
      </w:r>
      <w:r w:rsidRPr="005D6075">
        <w:rPr>
          <w:sz w:val="28"/>
          <w:szCs w:val="28"/>
        </w:rPr>
        <w:t xml:space="preserve"> к участникам делового взаимодействия большую роль играет оценка различных </w:t>
      </w:r>
      <w:r>
        <w:rPr>
          <w:sz w:val="28"/>
          <w:szCs w:val="28"/>
        </w:rPr>
        <w:lastRenderedPageBreak/>
        <w:t>характеристик</w:t>
      </w:r>
      <w:r w:rsidRPr="005D6075">
        <w:rPr>
          <w:sz w:val="28"/>
          <w:szCs w:val="28"/>
        </w:rPr>
        <w:t xml:space="preserve"> взаимодействия с ними: оценка прошлого опыта делового взаимодействия, оценка актуального состояния делового взаимодействия и </w:t>
      </w:r>
      <w:r>
        <w:rPr>
          <w:sz w:val="28"/>
          <w:szCs w:val="28"/>
        </w:rPr>
        <w:t xml:space="preserve">оценка ожидаемых результатов, </w:t>
      </w:r>
      <w:r w:rsidRPr="005D6075">
        <w:rPr>
          <w:sz w:val="28"/>
          <w:szCs w:val="28"/>
        </w:rPr>
        <w:t xml:space="preserve"> что эмпирически </w:t>
      </w:r>
      <w:r w:rsidRPr="0043096E">
        <w:rPr>
          <w:sz w:val="28"/>
          <w:szCs w:val="28"/>
        </w:rPr>
        <w:t>подтверждает временн</w:t>
      </w:r>
      <w:r w:rsidRPr="00BB16E2">
        <w:rPr>
          <w:i/>
          <w:sz w:val="28"/>
          <w:szCs w:val="28"/>
        </w:rPr>
        <w:t>о</w:t>
      </w:r>
      <w:r w:rsidRPr="0043096E">
        <w:rPr>
          <w:sz w:val="28"/>
          <w:szCs w:val="28"/>
        </w:rPr>
        <w:t>й, динамический характер данного вида психологических отношений.</w:t>
      </w:r>
      <w:r>
        <w:rPr>
          <w:sz w:val="28"/>
          <w:szCs w:val="28"/>
        </w:rPr>
        <w:t xml:space="preserve"> </w:t>
      </w:r>
    </w:p>
    <w:p w:rsidR="00CD285E" w:rsidRPr="00F75FF1" w:rsidRDefault="00CD285E" w:rsidP="00CD285E">
      <w:pPr>
        <w:numPr>
          <w:ilvl w:val="0"/>
          <w:numId w:val="10"/>
        </w:numPr>
        <w:tabs>
          <w:tab w:val="clear" w:pos="720"/>
          <w:tab w:val="num" w:pos="360"/>
        </w:tabs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отношение предпринимателей к участникам делового взаимодействия, представителям различных социальных групп определяется различными составляющими взаимодействия с ними. Отношение к «партнерам» и «заказчикам» в меньшей степени взаимосвязано с оценками опыта делового взаимодействия, что дает основание предполагать устойчивость данного вида отношения во взаимодействии с этими группами. Ответственное отношение к «заказчикам» в большей степени взаимосвязано с ожиданием краткосрочных перспектив делового взаимодействия. Ответственное отношение к «партнерам» взаимосвязано с оценкой степени взаимозависимости в деловом взаимодействии. </w:t>
      </w:r>
    </w:p>
    <w:p w:rsidR="00CD285E" w:rsidRPr="00E919A8" w:rsidRDefault="00CD285E" w:rsidP="00CD285E">
      <w:pPr>
        <w:pStyle w:val="a8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D6075">
        <w:rPr>
          <w:rFonts w:ascii="Times New Roman" w:hAnsi="Times New Roman"/>
          <w:sz w:val="28"/>
          <w:szCs w:val="28"/>
        </w:rPr>
        <w:t xml:space="preserve">Выделены ценностные ориентации, обуславливающие </w:t>
      </w:r>
      <w:r>
        <w:rPr>
          <w:rFonts w:ascii="Times New Roman" w:hAnsi="Times New Roman"/>
          <w:sz w:val="28"/>
          <w:szCs w:val="28"/>
        </w:rPr>
        <w:t>ответственное отношение</w:t>
      </w:r>
      <w:r w:rsidRPr="005D6075">
        <w:rPr>
          <w:rFonts w:ascii="Times New Roman" w:hAnsi="Times New Roman"/>
          <w:sz w:val="28"/>
          <w:szCs w:val="28"/>
        </w:rPr>
        <w:t xml:space="preserve"> к участникам делового взаимодействия. </w:t>
      </w:r>
      <w:r w:rsidRPr="00E919A8">
        <w:rPr>
          <w:rFonts w:ascii="Times New Roman" w:hAnsi="Times New Roman"/>
          <w:sz w:val="28"/>
          <w:szCs w:val="28"/>
          <w:lang w:eastAsia="ru-RU"/>
        </w:rPr>
        <w:t>Ответственное отношение в большей степени определяется ценностными ориентациями, предполагающими межличностные отношения</w:t>
      </w:r>
      <w:r>
        <w:rPr>
          <w:rFonts w:ascii="Times New Roman" w:hAnsi="Times New Roman"/>
          <w:sz w:val="28"/>
          <w:szCs w:val="28"/>
          <w:lang w:eastAsia="ru-RU"/>
        </w:rPr>
        <w:t>, ориентацию на</w:t>
      </w:r>
      <w:r w:rsidRPr="00E919A8">
        <w:rPr>
          <w:rFonts w:ascii="Times New Roman" w:hAnsi="Times New Roman"/>
          <w:sz w:val="28"/>
          <w:szCs w:val="28"/>
          <w:lang w:eastAsia="ru-RU"/>
        </w:rPr>
        <w:t xml:space="preserve"> сохранени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919A8">
        <w:rPr>
          <w:rFonts w:ascii="Times New Roman" w:hAnsi="Times New Roman"/>
          <w:sz w:val="28"/>
          <w:szCs w:val="28"/>
          <w:lang w:eastAsia="ru-RU"/>
        </w:rPr>
        <w:t xml:space="preserve"> отношений с другими людьми («любовь», «счастливая семейная жизнь») и  внутреннее развитие («творчество»). </w:t>
      </w:r>
      <w:r>
        <w:rPr>
          <w:rFonts w:ascii="Times New Roman" w:hAnsi="Times New Roman"/>
          <w:sz w:val="28"/>
          <w:szCs w:val="28"/>
        </w:rPr>
        <w:t>Ниже выраженность ответственного отношения</w:t>
      </w:r>
      <w:r w:rsidRPr="00961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участникам делового взаимодействия у предпринимателей с высоким приоритетом ценностной ориентации «материально-обеспеченная жизнь». </w:t>
      </w:r>
    </w:p>
    <w:p w:rsidR="00CD285E" w:rsidRPr="00815B97" w:rsidRDefault="00CD285E" w:rsidP="00CD285E">
      <w:pPr>
        <w:numPr>
          <w:ilvl w:val="0"/>
          <w:numId w:val="10"/>
        </w:numPr>
        <w:tabs>
          <w:tab w:val="clear" w:pos="720"/>
          <w:tab w:val="num" w:pos="360"/>
        </w:tabs>
        <w:ind w:left="0" w:firstLine="357"/>
        <w:jc w:val="both"/>
        <w:rPr>
          <w:sz w:val="28"/>
          <w:szCs w:val="28"/>
        </w:rPr>
      </w:pPr>
      <w:r w:rsidRPr="009C49DE">
        <w:rPr>
          <w:sz w:val="28"/>
          <w:szCs w:val="28"/>
        </w:rPr>
        <w:t xml:space="preserve">Существуют </w:t>
      </w:r>
      <w:r>
        <w:rPr>
          <w:sz w:val="28"/>
          <w:szCs w:val="28"/>
        </w:rPr>
        <w:t xml:space="preserve">различия в степени выраженности ответственного отношения и его качественных характеристик у предпринимателей – представителей разных социально-демографических групп. Предприниматели – </w:t>
      </w:r>
      <w:r w:rsidRPr="00F57820">
        <w:rPr>
          <w:sz w:val="28"/>
          <w:szCs w:val="28"/>
        </w:rPr>
        <w:t>мужчины</w:t>
      </w:r>
      <w:r>
        <w:rPr>
          <w:sz w:val="28"/>
          <w:szCs w:val="28"/>
        </w:rPr>
        <w:t xml:space="preserve"> в большей степени, нежели женщины,</w:t>
      </w:r>
      <w:r w:rsidRPr="00F57820">
        <w:rPr>
          <w:sz w:val="28"/>
          <w:szCs w:val="28"/>
        </w:rPr>
        <w:t xml:space="preserve"> характеризуются принятием ответственности за качественные характеристики</w:t>
      </w:r>
      <w:r>
        <w:rPr>
          <w:sz w:val="28"/>
          <w:szCs w:val="28"/>
        </w:rPr>
        <w:t xml:space="preserve"> отношений,</w:t>
      </w:r>
      <w:r w:rsidRPr="00F57820">
        <w:rPr>
          <w:sz w:val="28"/>
          <w:szCs w:val="28"/>
        </w:rPr>
        <w:t xml:space="preserve"> отражающие </w:t>
      </w:r>
      <w:r w:rsidR="00027A6A">
        <w:rPr>
          <w:sz w:val="28"/>
          <w:szCs w:val="28"/>
        </w:rPr>
        <w:t>сотрудничество</w:t>
      </w:r>
      <w:r w:rsidRPr="00F57820">
        <w:rPr>
          <w:sz w:val="28"/>
          <w:szCs w:val="28"/>
        </w:rPr>
        <w:t xml:space="preserve"> в деловом взаимодействии. Предприниматели - женщины,</w:t>
      </w:r>
      <w:r>
        <w:rPr>
          <w:sz w:val="28"/>
          <w:szCs w:val="28"/>
        </w:rPr>
        <w:t xml:space="preserve"> в большей степени, по сравнению с мужчинами, </w:t>
      </w:r>
      <w:r w:rsidRPr="00F57820">
        <w:rPr>
          <w:sz w:val="28"/>
          <w:szCs w:val="28"/>
        </w:rPr>
        <w:t>характеризуются</w:t>
      </w:r>
      <w:r>
        <w:rPr>
          <w:sz w:val="28"/>
          <w:szCs w:val="28"/>
        </w:rPr>
        <w:t xml:space="preserve"> принятием ответственности за характеристики, отражающие ориентацию на толерантное, терпимое отношение к участникам делового взаимодействия. Предприниматели-представители старших возрастных гру</w:t>
      </w:r>
      <w:proofErr w:type="gramStart"/>
      <w:r>
        <w:rPr>
          <w:sz w:val="28"/>
          <w:szCs w:val="28"/>
        </w:rPr>
        <w:t>пп скл</w:t>
      </w:r>
      <w:proofErr w:type="gramEnd"/>
      <w:r>
        <w:rPr>
          <w:sz w:val="28"/>
          <w:szCs w:val="28"/>
        </w:rPr>
        <w:t xml:space="preserve">онны более ответственно относиться к участникам делового взаимодействия, ориентируясь на </w:t>
      </w:r>
      <w:r w:rsidR="00950FC4" w:rsidRPr="00950FC4">
        <w:rPr>
          <w:sz w:val="28"/>
          <w:szCs w:val="28"/>
        </w:rPr>
        <w:t>сотрудничеств</w:t>
      </w:r>
      <w:r w:rsidR="00950FC4">
        <w:rPr>
          <w:sz w:val="28"/>
          <w:szCs w:val="28"/>
        </w:rPr>
        <w:t>о</w:t>
      </w:r>
      <w:r>
        <w:rPr>
          <w:sz w:val="28"/>
          <w:szCs w:val="28"/>
        </w:rPr>
        <w:t xml:space="preserve"> и принимая необходимость ограничивать свое доминирование, предоставляя другим большую автономность. Предприниматели,  состоящие в браке, склонны более ответственно относиться к участникам делового взаимодействия по сравнению с не </w:t>
      </w:r>
      <w:proofErr w:type="gramStart"/>
      <w:r>
        <w:rPr>
          <w:sz w:val="28"/>
          <w:szCs w:val="28"/>
        </w:rPr>
        <w:t>состоящими</w:t>
      </w:r>
      <w:proofErr w:type="gramEnd"/>
      <w:r>
        <w:rPr>
          <w:sz w:val="28"/>
          <w:szCs w:val="28"/>
        </w:rPr>
        <w:t xml:space="preserve"> в браке. </w:t>
      </w:r>
    </w:p>
    <w:p w:rsidR="00CD285E" w:rsidRPr="00C55586" w:rsidRDefault="00CD285E" w:rsidP="00CD285E">
      <w:pPr>
        <w:outlineLvl w:val="0"/>
        <w:rPr>
          <w:b/>
          <w:sz w:val="28"/>
          <w:szCs w:val="28"/>
        </w:rPr>
      </w:pPr>
      <w:r w:rsidRPr="001E23AD">
        <w:rPr>
          <w:b/>
          <w:sz w:val="28"/>
          <w:szCs w:val="28"/>
        </w:rPr>
        <w:t>Структура работы.</w:t>
      </w:r>
      <w:r w:rsidRPr="001E23AD">
        <w:rPr>
          <w:sz w:val="28"/>
          <w:szCs w:val="28"/>
        </w:rPr>
        <w:t xml:space="preserve"> Диссертация состоит из введения, </w:t>
      </w:r>
      <w:r>
        <w:rPr>
          <w:sz w:val="28"/>
          <w:szCs w:val="28"/>
        </w:rPr>
        <w:t>двух</w:t>
      </w:r>
      <w:r w:rsidRPr="001E23AD">
        <w:rPr>
          <w:sz w:val="28"/>
          <w:szCs w:val="28"/>
        </w:rPr>
        <w:t xml:space="preserve"> глав, выводов, заключения, списка литературы </w:t>
      </w:r>
      <w:r>
        <w:rPr>
          <w:sz w:val="28"/>
          <w:szCs w:val="28"/>
        </w:rPr>
        <w:t xml:space="preserve">(содержащего 207  публикаций) и </w:t>
      </w:r>
      <w:r w:rsidRPr="001E23AD">
        <w:rPr>
          <w:sz w:val="28"/>
          <w:szCs w:val="28"/>
        </w:rPr>
        <w:t>приложений.</w:t>
      </w:r>
    </w:p>
    <w:p w:rsidR="00355F65" w:rsidRDefault="00355F65" w:rsidP="00CD285E">
      <w:pPr>
        <w:jc w:val="center"/>
        <w:outlineLvl w:val="0"/>
        <w:rPr>
          <w:b/>
          <w:sz w:val="28"/>
          <w:szCs w:val="28"/>
        </w:rPr>
      </w:pPr>
    </w:p>
    <w:p w:rsidR="00355F65" w:rsidRDefault="00355F65" w:rsidP="00CD285E">
      <w:pPr>
        <w:jc w:val="center"/>
        <w:outlineLvl w:val="0"/>
        <w:rPr>
          <w:b/>
          <w:sz w:val="28"/>
          <w:szCs w:val="28"/>
        </w:rPr>
      </w:pPr>
    </w:p>
    <w:p w:rsidR="00CD285E" w:rsidRDefault="00CD285E" w:rsidP="00CD28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ДИССЕРТАЦИИ</w:t>
      </w:r>
    </w:p>
    <w:p w:rsidR="00812F9D" w:rsidRDefault="00CD285E" w:rsidP="00812F9D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введении</w:t>
      </w:r>
      <w:r>
        <w:rPr>
          <w:sz w:val="28"/>
          <w:szCs w:val="28"/>
        </w:rPr>
        <w:t xml:space="preserve"> определена актуальность проблемы, выделены цель, задачи, предмет и объект исследования, перечислены используемые методики, сформулированы гипотезы, положения, выносимые на защиту, научная новизна и практическая значимость исследования. </w:t>
      </w:r>
      <w:r w:rsidRPr="00C55586">
        <w:rPr>
          <w:b/>
          <w:sz w:val="28"/>
          <w:szCs w:val="28"/>
        </w:rPr>
        <w:t xml:space="preserve">Первая глава </w:t>
      </w:r>
      <w:r w:rsidRPr="00731906">
        <w:rPr>
          <w:sz w:val="28"/>
          <w:szCs w:val="28"/>
        </w:rPr>
        <w:t>«Теоретический анализ проблемы ответственного отношения предпринимателей к участникам делового взаимодействия»</w:t>
      </w:r>
      <w:r w:rsidRPr="00C55586">
        <w:rPr>
          <w:b/>
          <w:sz w:val="28"/>
          <w:szCs w:val="28"/>
        </w:rPr>
        <w:t xml:space="preserve"> </w:t>
      </w:r>
      <w:r w:rsidRPr="00F47474">
        <w:rPr>
          <w:sz w:val="28"/>
          <w:szCs w:val="28"/>
        </w:rPr>
        <w:t>посвящена анализу исследо</w:t>
      </w:r>
      <w:r>
        <w:rPr>
          <w:sz w:val="28"/>
          <w:szCs w:val="28"/>
        </w:rPr>
        <w:t xml:space="preserve">ваний психологических отношений, </w:t>
      </w:r>
      <w:r w:rsidRPr="00F47474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и делового взаимодействия. Т</w:t>
      </w:r>
      <w:r w:rsidRPr="00F47474">
        <w:rPr>
          <w:sz w:val="28"/>
          <w:szCs w:val="28"/>
        </w:rPr>
        <w:t>акже</w:t>
      </w:r>
      <w:r>
        <w:rPr>
          <w:sz w:val="28"/>
          <w:szCs w:val="28"/>
        </w:rPr>
        <w:t xml:space="preserve"> глава включает в себя описание</w:t>
      </w:r>
      <w:r w:rsidRPr="00F47474">
        <w:rPr>
          <w:sz w:val="28"/>
          <w:szCs w:val="28"/>
        </w:rPr>
        <w:t xml:space="preserve"> концептуальной схемы настоящего исследования. </w:t>
      </w:r>
      <w:r w:rsidRPr="00CD285E">
        <w:rPr>
          <w:b/>
          <w:sz w:val="28"/>
          <w:szCs w:val="28"/>
        </w:rPr>
        <w:t>В первом параграфе</w:t>
      </w:r>
      <w:r w:rsidRPr="00CD285E">
        <w:rPr>
          <w:sz w:val="28"/>
          <w:szCs w:val="28"/>
        </w:rPr>
        <w:t xml:space="preserve"> </w:t>
      </w:r>
      <w:hyperlink w:anchor="_Toc369801980" w:history="1">
        <w:r w:rsidRPr="00CD285E">
          <w:rPr>
            <w:sz w:val="28"/>
            <w:szCs w:val="28"/>
          </w:rPr>
          <w:t>«Содержание понятия «психологическое отношение»</w:t>
        </w:r>
      </w:hyperlink>
      <w:r w:rsidRPr="00F47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теоретический анализ исследований «психологических отношений» в  социальной психологии. </w:t>
      </w:r>
      <w:proofErr w:type="gramStart"/>
      <w:r w:rsidRPr="002571CF">
        <w:rPr>
          <w:sz w:val="28"/>
          <w:szCs w:val="28"/>
        </w:rPr>
        <w:t>Отношение</w:t>
      </w:r>
      <w:r>
        <w:rPr>
          <w:sz w:val="28"/>
          <w:szCs w:val="28"/>
        </w:rPr>
        <w:t>,</w:t>
      </w:r>
      <w:r w:rsidRPr="002571CF">
        <w:rPr>
          <w:sz w:val="28"/>
          <w:szCs w:val="28"/>
        </w:rPr>
        <w:t xml:space="preserve"> как одна из самых значимых категорий психологии</w:t>
      </w:r>
      <w:r>
        <w:rPr>
          <w:sz w:val="28"/>
          <w:szCs w:val="28"/>
        </w:rPr>
        <w:t>,</w:t>
      </w:r>
      <w:r w:rsidRPr="002571CF">
        <w:rPr>
          <w:sz w:val="28"/>
          <w:szCs w:val="28"/>
        </w:rPr>
        <w:t xml:space="preserve"> описана в  трудах Г.М. Андреевой, Б.Ф. Ломова, В.Н.Мясищева, А.В. Петровского</w:t>
      </w:r>
      <w:r>
        <w:rPr>
          <w:sz w:val="28"/>
          <w:szCs w:val="28"/>
        </w:rPr>
        <w:t>,</w:t>
      </w:r>
      <w:r w:rsidRPr="002571CF">
        <w:rPr>
          <w:sz w:val="28"/>
          <w:szCs w:val="28"/>
        </w:rPr>
        <w:t xml:space="preserve"> К.К. Платонова, и др</w:t>
      </w:r>
      <w:r>
        <w:rPr>
          <w:sz w:val="28"/>
          <w:szCs w:val="28"/>
        </w:rPr>
        <w:t xml:space="preserve">. </w:t>
      </w:r>
      <w:r w:rsidRPr="002571CF">
        <w:rPr>
          <w:sz w:val="28"/>
          <w:szCs w:val="28"/>
        </w:rPr>
        <w:t xml:space="preserve">Проблема межличностных и межгрупповых отношений представлена в работах  В.С. Агеева, А.Л. Журавлева, Н.Н. </w:t>
      </w:r>
      <w:proofErr w:type="spellStart"/>
      <w:r w:rsidRPr="002571CF">
        <w:rPr>
          <w:sz w:val="28"/>
          <w:szCs w:val="28"/>
        </w:rPr>
        <w:t>Обозова</w:t>
      </w:r>
      <w:proofErr w:type="spellEnd"/>
      <w:r w:rsidRPr="002571CF">
        <w:rPr>
          <w:sz w:val="28"/>
          <w:szCs w:val="28"/>
        </w:rPr>
        <w:t>, В.П.Позняков</w:t>
      </w:r>
      <w:r>
        <w:rPr>
          <w:sz w:val="28"/>
          <w:szCs w:val="28"/>
        </w:rPr>
        <w:t xml:space="preserve">а, </w:t>
      </w:r>
      <w:r w:rsidRPr="002571CF">
        <w:rPr>
          <w:sz w:val="28"/>
          <w:szCs w:val="28"/>
        </w:rPr>
        <w:t xml:space="preserve">И.Г. Сушкова, </w:t>
      </w:r>
      <w:r>
        <w:rPr>
          <w:sz w:val="28"/>
          <w:szCs w:val="28"/>
        </w:rPr>
        <w:t xml:space="preserve">П.Н. </w:t>
      </w:r>
      <w:proofErr w:type="spellStart"/>
      <w:r>
        <w:rPr>
          <w:sz w:val="28"/>
          <w:szCs w:val="28"/>
        </w:rPr>
        <w:t>Шихирева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Шороховой</w:t>
      </w:r>
      <w:proofErr w:type="spellEnd"/>
      <w:r>
        <w:rPr>
          <w:sz w:val="28"/>
          <w:szCs w:val="28"/>
        </w:rPr>
        <w:t xml:space="preserve"> и др. </w:t>
      </w:r>
      <w:r w:rsidRPr="0098203B">
        <w:rPr>
          <w:sz w:val="28"/>
          <w:szCs w:val="28"/>
        </w:rPr>
        <w:t>В</w:t>
      </w:r>
      <w:proofErr w:type="gramEnd"/>
      <w:r w:rsidRPr="0098203B">
        <w:rPr>
          <w:sz w:val="28"/>
          <w:szCs w:val="28"/>
        </w:rPr>
        <w:t xml:space="preserve"> данной работе мы опираемся на теоретические положения, представленные в концепции психологических отношений индивидуальных и групповых субъектов совместной</w:t>
      </w:r>
      <w:r w:rsidRPr="001C2F84">
        <w:rPr>
          <w:sz w:val="28"/>
          <w:szCs w:val="28"/>
        </w:rPr>
        <w:t xml:space="preserve"> жизнедеятельности</w:t>
      </w:r>
      <w:r>
        <w:rPr>
          <w:sz w:val="28"/>
          <w:szCs w:val="28"/>
        </w:rPr>
        <w:t xml:space="preserve">. (В.П. Позняков, 2012). Объединяя накопленный теоретический опыт, данная концепция развивает традиционные представления. </w:t>
      </w:r>
      <w:r w:rsidRPr="00A26CE6">
        <w:rPr>
          <w:sz w:val="28"/>
          <w:szCs w:val="28"/>
        </w:rPr>
        <w:t xml:space="preserve">Психологические отношения определяются </w:t>
      </w:r>
      <w:r>
        <w:rPr>
          <w:sz w:val="28"/>
          <w:szCs w:val="28"/>
        </w:rPr>
        <w:t xml:space="preserve">как </w:t>
      </w:r>
      <w:r w:rsidRPr="00A26CE6">
        <w:rPr>
          <w:sz w:val="28"/>
          <w:szCs w:val="28"/>
        </w:rPr>
        <w:t>социально-психологические характеристики субъектов различных видов жизнедеятельности, представляющие собой эмоционально окрашенные представления и оценки, объектами которых выступают внешние условия жизнедеятельности и активности субъекта, характеристики самой активности и ее субъектов, представители различных социальных групп, с которыми они (субъекты отношений)</w:t>
      </w:r>
      <w:r>
        <w:rPr>
          <w:sz w:val="28"/>
          <w:szCs w:val="28"/>
        </w:rPr>
        <w:t xml:space="preserve"> </w:t>
      </w:r>
      <w:r w:rsidRPr="00A26CE6">
        <w:rPr>
          <w:sz w:val="28"/>
          <w:szCs w:val="28"/>
        </w:rPr>
        <w:t>связаны различными видами взаимодействия.</w:t>
      </w:r>
      <w:r>
        <w:rPr>
          <w:sz w:val="28"/>
          <w:szCs w:val="28"/>
        </w:rPr>
        <w:t xml:space="preserve">  Подчеркивается обусловленность психологических отношений прошлым опытом и складывающимися объективными связями с  различными объектами отношения. Психологические отношения обладают рядом свойств, таких, как целостность, избирательность, сочетанием устойчивости и изменчивости во времени в зависимости от социальных изменений. Среди основных функций изучаемых феноменов выделяются: функция субъективного психического отражения внешних условий и объективных социальных связей субъектов отношений с различными сторонами окружающей реальности, функция самоопределения, регуляции социального поведения, функция социальной интеграции.</w:t>
      </w:r>
      <w:r w:rsidRPr="00A26CE6">
        <w:t xml:space="preserve"> </w:t>
      </w:r>
      <w:r w:rsidRPr="00A26CE6">
        <w:rPr>
          <w:sz w:val="28"/>
          <w:szCs w:val="28"/>
        </w:rPr>
        <w:t>Структуру психологических отношений индивидуальных и групповых субъектов совместной жизнедеятельности составляют познавательный, эмоциональный, ценностный (оценочный) и поведенческий компоненты.</w:t>
      </w:r>
      <w:r>
        <w:rPr>
          <w:sz w:val="28"/>
          <w:szCs w:val="28"/>
        </w:rPr>
        <w:t xml:space="preserve"> (Позняков, 2012). </w:t>
      </w:r>
      <w:r w:rsidRPr="003F0E40">
        <w:rPr>
          <w:b/>
          <w:sz w:val="28"/>
          <w:szCs w:val="28"/>
        </w:rPr>
        <w:t>Во втором параграфе</w:t>
      </w:r>
      <w:r w:rsidRPr="00CD285E">
        <w:rPr>
          <w:sz w:val="28"/>
          <w:szCs w:val="28"/>
        </w:rPr>
        <w:t xml:space="preserve"> «</w:t>
      </w:r>
      <w:hyperlink w:anchor="_Toc369801981" w:history="1">
        <w:r w:rsidRPr="00CD285E">
          <w:rPr>
            <w:sz w:val="28"/>
            <w:szCs w:val="28"/>
          </w:rPr>
          <w:t>Проблема ответственности в психологической науке</w:t>
        </w:r>
      </w:hyperlink>
      <w:r w:rsidRPr="00CD285E">
        <w:rPr>
          <w:sz w:val="28"/>
          <w:szCs w:val="28"/>
        </w:rPr>
        <w:t>»</w:t>
      </w:r>
      <w:r w:rsidRPr="003F0E40">
        <w:rPr>
          <w:sz w:val="28"/>
          <w:szCs w:val="28"/>
        </w:rPr>
        <w:t xml:space="preserve"> рассматриваются основные теоретические </w:t>
      </w:r>
      <w:r>
        <w:rPr>
          <w:sz w:val="28"/>
          <w:szCs w:val="28"/>
        </w:rPr>
        <w:t>концепции</w:t>
      </w:r>
      <w:r w:rsidRPr="003F0E40">
        <w:rPr>
          <w:sz w:val="28"/>
          <w:szCs w:val="28"/>
        </w:rPr>
        <w:t xml:space="preserve"> ответственности. Анализ проблемы ответственности в психологической науке </w:t>
      </w:r>
      <w:r w:rsidRPr="0098203B">
        <w:rPr>
          <w:sz w:val="28"/>
          <w:szCs w:val="28"/>
        </w:rPr>
        <w:t xml:space="preserve">демонстрирует существование </w:t>
      </w:r>
      <w:r w:rsidRPr="0098203B">
        <w:rPr>
          <w:sz w:val="28"/>
          <w:szCs w:val="28"/>
        </w:rPr>
        <w:lastRenderedPageBreak/>
        <w:t xml:space="preserve">большого количества различных подходов к данному феномену. В зарубежной психологии большое внимание уделяется исследованию особенностей развития ответственности и морально-этическим аспектам данного феномена, раскрытым в работах Ж. Пиаже, Л. </w:t>
      </w:r>
      <w:proofErr w:type="spellStart"/>
      <w:r w:rsidRPr="0098203B">
        <w:rPr>
          <w:sz w:val="28"/>
          <w:szCs w:val="28"/>
        </w:rPr>
        <w:t>Колберга</w:t>
      </w:r>
      <w:proofErr w:type="spellEnd"/>
      <w:r w:rsidRPr="0098203B">
        <w:rPr>
          <w:sz w:val="28"/>
          <w:szCs w:val="28"/>
        </w:rPr>
        <w:t xml:space="preserve">. Широко известна концепция локуса контроля </w:t>
      </w:r>
      <w:proofErr w:type="gramStart"/>
      <w:r w:rsidRPr="0098203B">
        <w:rPr>
          <w:sz w:val="28"/>
          <w:szCs w:val="28"/>
        </w:rPr>
        <w:t>Дж</w:t>
      </w:r>
      <w:proofErr w:type="gramEnd"/>
      <w:r w:rsidRPr="0098203B">
        <w:rPr>
          <w:sz w:val="28"/>
          <w:szCs w:val="28"/>
        </w:rPr>
        <w:t xml:space="preserve">. </w:t>
      </w:r>
      <w:proofErr w:type="spellStart"/>
      <w:r w:rsidRPr="0098203B">
        <w:rPr>
          <w:sz w:val="28"/>
          <w:szCs w:val="28"/>
        </w:rPr>
        <w:t>Роттера</w:t>
      </w:r>
      <w:proofErr w:type="spellEnd"/>
      <w:r w:rsidRPr="0098203B">
        <w:rPr>
          <w:sz w:val="28"/>
          <w:szCs w:val="28"/>
        </w:rPr>
        <w:t>.</w:t>
      </w:r>
      <w:r w:rsidRPr="003F0E4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F0E40">
        <w:rPr>
          <w:sz w:val="28"/>
          <w:szCs w:val="28"/>
        </w:rPr>
        <w:t xml:space="preserve">одход </w:t>
      </w:r>
      <w:proofErr w:type="spellStart"/>
      <w:r w:rsidRPr="003F0E40">
        <w:rPr>
          <w:sz w:val="28"/>
          <w:szCs w:val="28"/>
        </w:rPr>
        <w:t>Ф.Хайдера</w:t>
      </w:r>
      <w:proofErr w:type="spellEnd"/>
      <w:r>
        <w:rPr>
          <w:sz w:val="28"/>
          <w:szCs w:val="28"/>
        </w:rPr>
        <w:t xml:space="preserve"> </w:t>
      </w:r>
      <w:r w:rsidRPr="003F0E40">
        <w:rPr>
          <w:sz w:val="28"/>
          <w:szCs w:val="28"/>
        </w:rPr>
        <w:t xml:space="preserve">рассматривает ответственность </w:t>
      </w:r>
      <w:r>
        <w:rPr>
          <w:sz w:val="28"/>
          <w:szCs w:val="28"/>
        </w:rPr>
        <w:t>с</w:t>
      </w:r>
      <w:r w:rsidRPr="003F0E40">
        <w:rPr>
          <w:sz w:val="28"/>
          <w:szCs w:val="28"/>
        </w:rPr>
        <w:t xml:space="preserve"> точки зрения атрибутивных тенденций</w:t>
      </w:r>
      <w:r>
        <w:rPr>
          <w:sz w:val="28"/>
          <w:szCs w:val="28"/>
        </w:rPr>
        <w:t>.</w:t>
      </w:r>
      <w:r w:rsidRPr="003F0E40">
        <w:rPr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>как</w:t>
      </w:r>
      <w:r w:rsidRPr="003F0E40">
        <w:rPr>
          <w:sz w:val="28"/>
          <w:szCs w:val="28"/>
        </w:rPr>
        <w:t xml:space="preserve"> поведени</w:t>
      </w:r>
      <w:r>
        <w:rPr>
          <w:sz w:val="28"/>
          <w:szCs w:val="28"/>
        </w:rPr>
        <w:t>е</w:t>
      </w:r>
      <w:r w:rsidRPr="003F0E40">
        <w:rPr>
          <w:sz w:val="28"/>
          <w:szCs w:val="28"/>
        </w:rPr>
        <w:t xml:space="preserve"> по оказанию помощи, заступничества и альтруистического поведения описывается в </w:t>
      </w:r>
      <w:r w:rsidRPr="0098203B">
        <w:rPr>
          <w:sz w:val="28"/>
          <w:szCs w:val="28"/>
        </w:rPr>
        <w:t xml:space="preserve">работах Б. </w:t>
      </w:r>
      <w:proofErr w:type="spellStart"/>
      <w:r w:rsidRPr="0098203B">
        <w:rPr>
          <w:sz w:val="28"/>
          <w:szCs w:val="28"/>
        </w:rPr>
        <w:t>Латане</w:t>
      </w:r>
      <w:proofErr w:type="spellEnd"/>
      <w:r w:rsidRPr="0098203B">
        <w:rPr>
          <w:sz w:val="28"/>
          <w:szCs w:val="28"/>
        </w:rPr>
        <w:t>, Дж.</w:t>
      </w:r>
      <w:r w:rsidRPr="003F0E40">
        <w:rPr>
          <w:sz w:val="28"/>
          <w:szCs w:val="28"/>
        </w:rPr>
        <w:t xml:space="preserve"> </w:t>
      </w:r>
      <w:proofErr w:type="spellStart"/>
      <w:r w:rsidRPr="003F0E40">
        <w:rPr>
          <w:sz w:val="28"/>
          <w:szCs w:val="28"/>
        </w:rPr>
        <w:t>Дарлей</w:t>
      </w:r>
      <w:proofErr w:type="spellEnd"/>
      <w:r w:rsidRPr="003F0E40">
        <w:rPr>
          <w:sz w:val="28"/>
          <w:szCs w:val="28"/>
        </w:rPr>
        <w:t xml:space="preserve">, </w:t>
      </w:r>
      <w:proofErr w:type="spellStart"/>
      <w:r w:rsidRPr="003F0E40">
        <w:rPr>
          <w:sz w:val="28"/>
          <w:szCs w:val="28"/>
        </w:rPr>
        <w:t>И.Стауба</w:t>
      </w:r>
      <w:proofErr w:type="spellEnd"/>
      <w:r w:rsidRPr="003F0E40">
        <w:rPr>
          <w:sz w:val="28"/>
          <w:szCs w:val="28"/>
        </w:rPr>
        <w:t>, и др. Проблема соотношения свободы и необходимости освещается в трудах С.Л. Рубинштейна. В продолжение данного п</w:t>
      </w:r>
      <w:r>
        <w:rPr>
          <w:sz w:val="28"/>
          <w:szCs w:val="28"/>
        </w:rPr>
        <w:t>одхода</w:t>
      </w:r>
      <w:r w:rsidRPr="003F0E40">
        <w:rPr>
          <w:sz w:val="28"/>
          <w:szCs w:val="28"/>
        </w:rPr>
        <w:t xml:space="preserve"> в работах К.А. </w:t>
      </w:r>
      <w:proofErr w:type="spellStart"/>
      <w:r w:rsidRPr="003F0E40">
        <w:rPr>
          <w:sz w:val="28"/>
          <w:szCs w:val="28"/>
        </w:rPr>
        <w:t>Абульхановой-Славской</w:t>
      </w:r>
      <w:proofErr w:type="spellEnd"/>
      <w:r w:rsidRPr="003F0E40">
        <w:rPr>
          <w:sz w:val="28"/>
          <w:szCs w:val="28"/>
        </w:rPr>
        <w:t xml:space="preserve"> ответственность представлена наряду с инициативностью как форма свойства активности личности. В отечественной науке психолого-педагогический подход сконцентрирован на формировании ответственности в дошкольном, младшем школьном и подростковом возрасте. Внутригрупповая ответственность выступает центральным феноменом  Е.Д. Дорофеева. </w:t>
      </w:r>
      <w:proofErr w:type="gramStart"/>
      <w:r w:rsidRPr="003F0E40">
        <w:rPr>
          <w:sz w:val="28"/>
          <w:szCs w:val="28"/>
        </w:rPr>
        <w:t xml:space="preserve">В рамках структурного подхода внутренняя структура </w:t>
      </w:r>
      <w:r>
        <w:rPr>
          <w:sz w:val="28"/>
          <w:szCs w:val="28"/>
        </w:rPr>
        <w:t>ответственности включает в себя</w:t>
      </w:r>
      <w:r w:rsidRPr="003F0E40">
        <w:rPr>
          <w:sz w:val="28"/>
          <w:szCs w:val="28"/>
        </w:rPr>
        <w:t xml:space="preserve"> в разном об</w:t>
      </w:r>
      <w:r>
        <w:rPr>
          <w:sz w:val="28"/>
          <w:szCs w:val="28"/>
        </w:rPr>
        <w:t>ъеме у различных исследователей</w:t>
      </w:r>
      <w:r w:rsidRPr="003F0E40">
        <w:rPr>
          <w:sz w:val="28"/>
          <w:szCs w:val="28"/>
        </w:rPr>
        <w:t xml:space="preserve"> такие компоненты, как когнитивный, мотивационный, эмоционально-волевой, регуляторный и поведенческий (З.Н. Борисова, Т.Г. </w:t>
      </w:r>
      <w:proofErr w:type="spellStart"/>
      <w:r w:rsidRPr="003F0E40">
        <w:rPr>
          <w:sz w:val="28"/>
          <w:szCs w:val="28"/>
        </w:rPr>
        <w:t>Гаева</w:t>
      </w:r>
      <w:proofErr w:type="spellEnd"/>
      <w:r w:rsidRPr="003F0E40">
        <w:rPr>
          <w:sz w:val="28"/>
          <w:szCs w:val="28"/>
        </w:rPr>
        <w:t xml:space="preserve">, В.А. Горбачева, К.А. Климова, И.А. Куренков, Т.В. </w:t>
      </w:r>
      <w:proofErr w:type="spellStart"/>
      <w:r w:rsidRPr="003F0E40">
        <w:rPr>
          <w:sz w:val="28"/>
          <w:szCs w:val="28"/>
        </w:rPr>
        <w:t>Морозкина</w:t>
      </w:r>
      <w:proofErr w:type="spellEnd"/>
      <w:r w:rsidRPr="003F0E40">
        <w:rPr>
          <w:sz w:val="28"/>
          <w:szCs w:val="28"/>
        </w:rPr>
        <w:t xml:space="preserve">, К. </w:t>
      </w:r>
      <w:proofErr w:type="spellStart"/>
      <w:r w:rsidRPr="003F0E40">
        <w:rPr>
          <w:sz w:val="28"/>
          <w:szCs w:val="28"/>
        </w:rPr>
        <w:t>Муздыбаев</w:t>
      </w:r>
      <w:proofErr w:type="spellEnd"/>
      <w:r w:rsidRPr="003F0E40">
        <w:rPr>
          <w:sz w:val="28"/>
          <w:szCs w:val="28"/>
        </w:rPr>
        <w:t xml:space="preserve">, В.М. Пискун, В. П. </w:t>
      </w:r>
      <w:proofErr w:type="spellStart"/>
      <w:r w:rsidRPr="003F0E40">
        <w:rPr>
          <w:sz w:val="28"/>
          <w:szCs w:val="28"/>
        </w:rPr>
        <w:t>Прядеин</w:t>
      </w:r>
      <w:proofErr w:type="spellEnd"/>
      <w:r w:rsidRPr="003F0E40">
        <w:rPr>
          <w:sz w:val="28"/>
          <w:szCs w:val="28"/>
        </w:rPr>
        <w:t xml:space="preserve">, Н </w:t>
      </w:r>
      <w:proofErr w:type="spellStart"/>
      <w:r w:rsidRPr="003F0E40">
        <w:rPr>
          <w:sz w:val="28"/>
          <w:szCs w:val="28"/>
        </w:rPr>
        <w:t>Н</w:t>
      </w:r>
      <w:proofErr w:type="spellEnd"/>
      <w:r w:rsidRPr="003F0E40">
        <w:rPr>
          <w:sz w:val="28"/>
          <w:szCs w:val="28"/>
        </w:rPr>
        <w:t xml:space="preserve">. </w:t>
      </w:r>
      <w:proofErr w:type="spellStart"/>
      <w:r w:rsidRPr="003F0E40">
        <w:rPr>
          <w:sz w:val="28"/>
          <w:szCs w:val="28"/>
        </w:rPr>
        <w:t>Семененко</w:t>
      </w:r>
      <w:proofErr w:type="spellEnd"/>
      <w:r w:rsidRPr="003F0E40">
        <w:rPr>
          <w:sz w:val="28"/>
          <w:szCs w:val="28"/>
        </w:rPr>
        <w:t>, Л.С. Славина, Т.Н. Сидорова</w:t>
      </w:r>
      <w:proofErr w:type="gramEnd"/>
      <w:r w:rsidRPr="003F0E40">
        <w:rPr>
          <w:sz w:val="28"/>
          <w:szCs w:val="28"/>
        </w:rPr>
        <w:t xml:space="preserve">, и др.). К. </w:t>
      </w:r>
      <w:proofErr w:type="spellStart"/>
      <w:r w:rsidRPr="003F0E40">
        <w:rPr>
          <w:sz w:val="28"/>
          <w:szCs w:val="28"/>
        </w:rPr>
        <w:t>Муздыбаев</w:t>
      </w:r>
      <w:proofErr w:type="spellEnd"/>
      <w:r w:rsidRPr="003F0E40">
        <w:rPr>
          <w:sz w:val="28"/>
          <w:szCs w:val="28"/>
        </w:rPr>
        <w:t xml:space="preserve"> раскрывает понятие социальная</w:t>
      </w:r>
      <w:r w:rsidRPr="00B12AA9">
        <w:t xml:space="preserve"> </w:t>
      </w:r>
      <w:r w:rsidRPr="003F0E40">
        <w:rPr>
          <w:sz w:val="28"/>
          <w:szCs w:val="28"/>
        </w:rPr>
        <w:t>ответственность, понимаемое как «…качество, характеризующее социальную типичность личности». Особенности принятия и реализации ответственности во многом определяются ее объектом. Говоря об ответственности, чаще всего подразумевают</w:t>
      </w:r>
      <w:r>
        <w:rPr>
          <w:sz w:val="28"/>
          <w:szCs w:val="28"/>
        </w:rPr>
        <w:t>,</w:t>
      </w:r>
      <w:r w:rsidRPr="003F0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готовность соблюдать сложившуюся систему правил, норм, </w:t>
      </w:r>
      <w:r w:rsidRPr="003F0E40">
        <w:rPr>
          <w:sz w:val="28"/>
          <w:szCs w:val="28"/>
        </w:rPr>
        <w:t xml:space="preserve">ее внутренние </w:t>
      </w:r>
      <w:r>
        <w:rPr>
          <w:sz w:val="28"/>
          <w:szCs w:val="28"/>
        </w:rPr>
        <w:t xml:space="preserve">основания, </w:t>
      </w:r>
      <w:r w:rsidRPr="003F0E40">
        <w:rPr>
          <w:sz w:val="28"/>
          <w:szCs w:val="28"/>
        </w:rPr>
        <w:t xml:space="preserve"> по</w:t>
      </w:r>
      <w:r>
        <w:rPr>
          <w:sz w:val="28"/>
          <w:szCs w:val="28"/>
        </w:rPr>
        <w:t>зволяющие обеспечить оптимальное, эффективное</w:t>
      </w:r>
      <w:r w:rsidRPr="003F0E40">
        <w:rPr>
          <w:sz w:val="28"/>
          <w:szCs w:val="28"/>
        </w:rPr>
        <w:t xml:space="preserve"> осуществление деятельности. Под объектами ответственности (то, за что нужно держать ответ) в данном случае подразумеваются составляющие процесса и результата конкретного вида деятельности. Применительно к деловому взаимодействию сфера ответственности ее участников ограничивается различными аспектами экономической активности, опосредующими его. В данном исследовании мы рассматриваем такой конте</w:t>
      </w:r>
      <w:proofErr w:type="gramStart"/>
      <w:r w:rsidRPr="003F0E40">
        <w:rPr>
          <w:sz w:val="28"/>
          <w:szCs w:val="28"/>
        </w:rPr>
        <w:t>кст пр</w:t>
      </w:r>
      <w:proofErr w:type="gramEnd"/>
      <w:r w:rsidRPr="003F0E40">
        <w:rPr>
          <w:sz w:val="28"/>
          <w:szCs w:val="28"/>
        </w:rPr>
        <w:t xml:space="preserve">инятия необходимости держать ответ, при котором в качестве объекта выступают составляющие самого делового взаимодействия, качественные характеристики отношений. Разнообразие в понимании сущности ответственности определило большое количество исследований детерминант ответственного поведения. Важно обратить внимание на исследования, где ответственность по отношению к другим людям рассматривается отдельно от ответственности по отношению к другим объектам. К таким работам можно отнести понимание ответственности </w:t>
      </w:r>
      <w:r w:rsidRPr="009D7DE2">
        <w:rPr>
          <w:sz w:val="28"/>
          <w:szCs w:val="28"/>
        </w:rPr>
        <w:t>как оказание</w:t>
      </w:r>
      <w:r w:rsidRPr="003F0E40">
        <w:rPr>
          <w:sz w:val="28"/>
          <w:szCs w:val="28"/>
        </w:rPr>
        <w:t xml:space="preserve"> помощи, заступничество, исследования профессиональной ответственности. В работе В.А. </w:t>
      </w:r>
      <w:proofErr w:type="spellStart"/>
      <w:r w:rsidRPr="003F0E40">
        <w:rPr>
          <w:sz w:val="28"/>
          <w:szCs w:val="28"/>
        </w:rPr>
        <w:t>Бодрова</w:t>
      </w:r>
      <w:proofErr w:type="spellEnd"/>
      <w:r w:rsidRPr="003F0E40">
        <w:rPr>
          <w:sz w:val="28"/>
          <w:szCs w:val="28"/>
        </w:rPr>
        <w:t xml:space="preserve"> и А.Г. </w:t>
      </w:r>
      <w:proofErr w:type="spellStart"/>
      <w:r w:rsidRPr="003F0E40">
        <w:rPr>
          <w:sz w:val="28"/>
          <w:szCs w:val="28"/>
        </w:rPr>
        <w:t>Луценко</w:t>
      </w:r>
      <w:proofErr w:type="spellEnd"/>
      <w:r w:rsidRPr="003F0E40">
        <w:rPr>
          <w:sz w:val="28"/>
          <w:szCs w:val="28"/>
        </w:rPr>
        <w:t xml:space="preserve"> (1991) можно встретить обращение к ответственности по отношению к другим людям как особой структурной единице.</w:t>
      </w:r>
      <w:r w:rsidRPr="003F0E40">
        <w:rPr>
          <w:color w:val="000000"/>
          <w:sz w:val="28"/>
          <w:szCs w:val="28"/>
        </w:rPr>
        <w:t xml:space="preserve"> </w:t>
      </w:r>
      <w:r w:rsidRPr="003F0E40">
        <w:rPr>
          <w:sz w:val="28"/>
          <w:szCs w:val="28"/>
        </w:rPr>
        <w:t xml:space="preserve">Профессиональная ответственность </w:t>
      </w:r>
      <w:r w:rsidRPr="003F0E40">
        <w:rPr>
          <w:sz w:val="28"/>
          <w:szCs w:val="28"/>
        </w:rPr>
        <w:lastRenderedPageBreak/>
        <w:t xml:space="preserve">рассматривается как свойство личности, отражающее отношение субъекта труда </w:t>
      </w:r>
      <w:r w:rsidRPr="00AB512A">
        <w:rPr>
          <w:color w:val="000000" w:themeColor="text1"/>
          <w:sz w:val="28"/>
          <w:szCs w:val="28"/>
        </w:rPr>
        <w:t>к его</w:t>
      </w:r>
      <w:r>
        <w:rPr>
          <w:sz w:val="28"/>
          <w:szCs w:val="28"/>
        </w:rPr>
        <w:t xml:space="preserve"> </w:t>
      </w:r>
      <w:r w:rsidRPr="003F0E40">
        <w:rPr>
          <w:sz w:val="28"/>
          <w:szCs w:val="28"/>
        </w:rPr>
        <w:t xml:space="preserve">содержанию и результатам, к другим субъектам и самому себе в процессе труда. </w:t>
      </w:r>
      <w:r>
        <w:rPr>
          <w:sz w:val="28"/>
          <w:szCs w:val="28"/>
        </w:rPr>
        <w:t xml:space="preserve">(М.В. </w:t>
      </w:r>
      <w:proofErr w:type="spellStart"/>
      <w:r>
        <w:rPr>
          <w:sz w:val="28"/>
          <w:szCs w:val="28"/>
        </w:rPr>
        <w:t>Муконина</w:t>
      </w:r>
      <w:proofErr w:type="spellEnd"/>
      <w:r>
        <w:rPr>
          <w:sz w:val="28"/>
          <w:szCs w:val="28"/>
        </w:rPr>
        <w:t xml:space="preserve">, 2003). </w:t>
      </w:r>
      <w:r w:rsidRPr="003F0E40">
        <w:rPr>
          <w:sz w:val="28"/>
          <w:szCs w:val="28"/>
        </w:rPr>
        <w:t>Отдельно рассматривается ответственное отношение к другим людям в работе Е.Д.Дорофеева, где предлагается ввести дополнительный вектор развития ответственности – развитие индив</w:t>
      </w:r>
      <w:r w:rsidR="00AB512A">
        <w:rPr>
          <w:sz w:val="28"/>
          <w:szCs w:val="28"/>
        </w:rPr>
        <w:t>идуальной ответственности за</w:t>
      </w:r>
      <w:r w:rsidRPr="003F0E40">
        <w:rPr>
          <w:sz w:val="28"/>
          <w:szCs w:val="28"/>
        </w:rPr>
        <w:t xml:space="preserve"> большее количество людей.  В структуре работ, посвященных изучению различных сторон делового взаимодействия, нередко фигурирует понимание ответственности как регулирующего принципа отношений.  В исследовании И.Р. Сушкова способ распределения ответственности</w:t>
      </w:r>
      <w:r>
        <w:rPr>
          <w:sz w:val="28"/>
          <w:szCs w:val="28"/>
        </w:rPr>
        <w:t xml:space="preserve"> между группами выступает одним из факторов оценки справедливости межгруппового обмена. Именно эти эмпирические результаты легли в основу наших концептуальных представлений о содержании ответственного отношения в структуре делового взаимодействия.</w:t>
      </w:r>
      <w:r>
        <w:t xml:space="preserve"> </w:t>
      </w:r>
      <w:r w:rsidRPr="0098203B">
        <w:rPr>
          <w:sz w:val="28"/>
          <w:szCs w:val="28"/>
        </w:rPr>
        <w:t>Ответственность, таким образом, чаще всего понимается в контексте реализации человеком норм, правил, требований в различных сферах с учетом имеющихся возможностей и ограничений. Важно отметить, что ответственность в отношениях с другими людьми имеет ряд особенностей по сравнению с другими ее видами.</w:t>
      </w:r>
      <w:r>
        <w:rPr>
          <w:sz w:val="28"/>
          <w:szCs w:val="28"/>
        </w:rPr>
        <w:t xml:space="preserve"> В качестве оснований ответственности в данном случае, как правило, выступают свойства личности, связанные с ориентацией на других (</w:t>
      </w:r>
      <w:r w:rsidRPr="00FB72D0">
        <w:rPr>
          <w:sz w:val="28"/>
          <w:szCs w:val="28"/>
        </w:rPr>
        <w:t>доброта, отзывчивость, требовательность, тактичность, обязательность</w:t>
      </w:r>
      <w:r>
        <w:rPr>
          <w:sz w:val="28"/>
          <w:szCs w:val="28"/>
        </w:rPr>
        <w:t xml:space="preserve">, доброжелательность, участие), а в качестве детерминант выступают свойства других людей, особенности ситуации, виды и формы взаимодействия и условий деятельности. Отличие данного вида ответственности предполагает иное по сравнению с другими его видами содержание. В </w:t>
      </w:r>
      <w:r w:rsidRPr="00F95633">
        <w:rPr>
          <w:b/>
          <w:sz w:val="28"/>
          <w:szCs w:val="28"/>
        </w:rPr>
        <w:t>т</w:t>
      </w:r>
      <w:r w:rsidRPr="00B17FF1">
        <w:rPr>
          <w:b/>
          <w:sz w:val="28"/>
          <w:szCs w:val="28"/>
        </w:rPr>
        <w:t>рет</w:t>
      </w:r>
      <w:r>
        <w:rPr>
          <w:b/>
          <w:sz w:val="28"/>
          <w:szCs w:val="28"/>
        </w:rPr>
        <w:t xml:space="preserve">ьем параграфе </w:t>
      </w:r>
      <w:r w:rsidRPr="00731906">
        <w:rPr>
          <w:sz w:val="28"/>
          <w:szCs w:val="28"/>
        </w:rPr>
        <w:t>представлен анализ теоретических подходов к исследованию социального взаимодействия.</w:t>
      </w:r>
      <w:r w:rsidRPr="00B17FF1">
        <w:rPr>
          <w:sz w:val="28"/>
          <w:szCs w:val="28"/>
        </w:rPr>
        <w:t xml:space="preserve"> Взаимодействие, составляя основу связей и отношений между людьми, выступает как многоуровневая категория, определяющая развитие участвующих в нем субъектов. Взаимодействие определяется как процесс непосредственного или опосредованного воздействия объектов (субъектов) друг на друга, порождающий их взаимную обусловленность и связь. Важное место в исследованиях взаимодействия уделяется представлениям о критериях его эффективности. Здесь разрабатываются такие сложные социально-психологические феномены</w:t>
      </w:r>
      <w:r>
        <w:rPr>
          <w:sz w:val="28"/>
          <w:szCs w:val="28"/>
        </w:rPr>
        <w:t>,</w:t>
      </w:r>
      <w:r w:rsidRPr="00B17FF1">
        <w:rPr>
          <w:sz w:val="28"/>
          <w:szCs w:val="28"/>
        </w:rPr>
        <w:t xml:space="preserve"> как «продуктивный/непродуктивный стиль взаимодействия», «</w:t>
      </w:r>
      <w:proofErr w:type="spellStart"/>
      <w:r w:rsidRPr="00B17FF1">
        <w:rPr>
          <w:sz w:val="28"/>
          <w:szCs w:val="28"/>
        </w:rPr>
        <w:t>срабатываемость</w:t>
      </w:r>
      <w:proofErr w:type="spellEnd"/>
      <w:r w:rsidRPr="00B17FF1">
        <w:rPr>
          <w:sz w:val="28"/>
          <w:szCs w:val="28"/>
        </w:rPr>
        <w:t>», «совмести</w:t>
      </w:r>
      <w:r>
        <w:rPr>
          <w:sz w:val="28"/>
          <w:szCs w:val="28"/>
        </w:rPr>
        <w:t>мость» и др. (Обозов Н.Н., 1980 и др.</w:t>
      </w:r>
      <w:r w:rsidRPr="00B17FF1">
        <w:rPr>
          <w:sz w:val="28"/>
          <w:szCs w:val="28"/>
        </w:rPr>
        <w:t xml:space="preserve">).  Общественный запрос на оптимизацию межличностных отношений трудовых коллективов и повышение эффективности совместной трудовой деятельности инициировал процесс формирования психологии совместной деятельности. Взаимодействие является одним из ключевых понятий этого фундаментального научного направления. Управленческое взаимодействие, рассматривающее психологию руководства и исполнения, раскрывает психологические особенности иерархически организованного взаимодействия (А.Л. Журавлев; А.И. Китов; В.В. Новиков; А.Л. Свенцицкий и др.). Большое количество работ отечественных исследователей посвящено </w:t>
      </w:r>
      <w:r w:rsidRPr="00B17FF1">
        <w:rPr>
          <w:sz w:val="28"/>
          <w:szCs w:val="28"/>
        </w:rPr>
        <w:lastRenderedPageBreak/>
        <w:t xml:space="preserve">взаимодействию в </w:t>
      </w:r>
      <w:r w:rsidR="00D36BED">
        <w:rPr>
          <w:sz w:val="28"/>
          <w:szCs w:val="28"/>
        </w:rPr>
        <w:t>рамках</w:t>
      </w:r>
      <w:r w:rsidRPr="00B17FF1">
        <w:rPr>
          <w:sz w:val="28"/>
          <w:szCs w:val="28"/>
        </w:rPr>
        <w:t xml:space="preserve"> экономических отношений (О.С.</w:t>
      </w:r>
      <w:r w:rsidRPr="00B17FF1">
        <w:rPr>
          <w:sz w:val="28"/>
          <w:szCs w:val="28"/>
          <w:lang w:val="en-US"/>
        </w:rPr>
        <w:t> </w:t>
      </w:r>
      <w:r w:rsidRPr="00B17FF1">
        <w:rPr>
          <w:sz w:val="28"/>
          <w:szCs w:val="28"/>
        </w:rPr>
        <w:t xml:space="preserve">Дейнека, А.Л. Журавлев, В.П. Позняков, О.И. Титова, Т.С. </w:t>
      </w:r>
      <w:proofErr w:type="spellStart"/>
      <w:r w:rsidRPr="00B17FF1">
        <w:rPr>
          <w:sz w:val="28"/>
          <w:szCs w:val="28"/>
        </w:rPr>
        <w:t>Вавакина</w:t>
      </w:r>
      <w:proofErr w:type="spellEnd"/>
      <w:r w:rsidRPr="00B17FF1">
        <w:rPr>
          <w:sz w:val="28"/>
          <w:szCs w:val="28"/>
        </w:rPr>
        <w:t xml:space="preserve"> и др.). Анализ теоретических представлений о деловом взаимодействии был проведен с целью поиска ответа на вопрос, каковы же существенные признаки ответственного отношения к другим в стру</w:t>
      </w:r>
      <w:r>
        <w:rPr>
          <w:sz w:val="28"/>
          <w:szCs w:val="28"/>
        </w:rPr>
        <w:t>ктуре делового взаимодействия. В</w:t>
      </w:r>
      <w:r w:rsidRPr="00B17FF1">
        <w:rPr>
          <w:sz w:val="28"/>
          <w:szCs w:val="28"/>
        </w:rPr>
        <w:t>ключенность предмета исследования в структуру делового взаимодействия, очевидно, обуславливает его структуру. Именно поэтому теоретическое обоснование элементов, входящих в состав ответственного отношения, объединяет концепции к пониманию ответственности и концепции к пониманию социального взаимодействия. Подводя итог, важно остановиться на том, что длительное время ответственность рассматривалась</w:t>
      </w:r>
      <w:r w:rsidRPr="00F95633">
        <w:rPr>
          <w:sz w:val="28"/>
          <w:szCs w:val="28"/>
        </w:rPr>
        <w:t>,</w:t>
      </w:r>
      <w:r w:rsidRPr="00B17FF1">
        <w:rPr>
          <w:sz w:val="28"/>
          <w:szCs w:val="28"/>
        </w:rPr>
        <w:t xml:space="preserve"> как необходимый механизм определенной склонности быть частью сообщества, низкой потребности в проявлении индивидуальности, ориентации на коллектив, понимания, что от твоего труда и умения зависит судьба общего дела и других людей. Смена социально-экономического контекста требует иного подхода к ответственности, как на уровне личности, так и на уровне группы. Если ранее большое значение имела система взаимозависимых отношений в коллективе, то современные условия предполагают автономность участников делового взаимодействия и, как результат, особые критерии принятия и реализации ответственности.</w:t>
      </w:r>
      <w:r w:rsidR="00812F9D">
        <w:rPr>
          <w:sz w:val="28"/>
          <w:szCs w:val="28"/>
        </w:rPr>
        <w:t xml:space="preserve"> </w:t>
      </w:r>
    </w:p>
    <w:p w:rsidR="00812F9D" w:rsidRDefault="00CD285E" w:rsidP="00812F9D">
      <w:pPr>
        <w:ind w:firstLine="851"/>
        <w:jc w:val="both"/>
        <w:rPr>
          <w:sz w:val="28"/>
        </w:rPr>
      </w:pPr>
      <w:r w:rsidRPr="00812F9D">
        <w:rPr>
          <w:b/>
          <w:sz w:val="28"/>
        </w:rPr>
        <w:t xml:space="preserve">Четвертый параграф </w:t>
      </w:r>
      <w:r w:rsidRPr="00812F9D">
        <w:rPr>
          <w:sz w:val="28"/>
        </w:rPr>
        <w:t>«Концептуальный подход к исследованию социально-психологических факторов ответственного отношения предпринимателей к участникам делового взаимодействия» посвящен описанию содержания и структуры изучаемого феномена, а также поиску и анализу социально-психологических факторов ответственного отношения предпринимателей к участникам делового взаимодействия. Ответственное отношение предпринимателей к участникам делового взаимодействия входит в структуру и является отдельным видом психологических отношений. Принимая во внимание выявленные в результате теоретического анализа и пилотажного исследования отличительные особенности ответственности по отношению к другим людям, мы сформулировали определение изучаемого феномена и обозначили представления о детерминирующих его социально-психологических факторах</w:t>
      </w:r>
      <w:r w:rsidRPr="00812F9D">
        <w:rPr>
          <w:i/>
          <w:sz w:val="28"/>
        </w:rPr>
        <w:t xml:space="preserve">. </w:t>
      </w:r>
      <w:r w:rsidRPr="00812F9D">
        <w:rPr>
          <w:sz w:val="28"/>
        </w:rPr>
        <w:t xml:space="preserve">Под </w:t>
      </w:r>
      <w:r w:rsidRPr="00812F9D">
        <w:rPr>
          <w:b/>
          <w:sz w:val="28"/>
        </w:rPr>
        <w:t>ответственным отношением</w:t>
      </w:r>
      <w:r w:rsidRPr="00812F9D">
        <w:rPr>
          <w:sz w:val="28"/>
        </w:rPr>
        <w:t xml:space="preserve"> к другим участникам делового взаимодействия мы понимаем: комплекс эмоционально-окрашенных представлений и оценок, характеризующихся разной степенью готовности и выражающих позицию личности относительно необходимости держать ответ за качественные характеристики отношений в деловом взаимодействии. Теоретический анализ и результаты пилотажного исследования содержательных характеристик ответственного отношения предпринимателей к другим участникам делового взаимодействия позволили сформулировать представления о минимальном и максимальном уровне выраженности каждого из элементов </w:t>
      </w:r>
      <w:r w:rsidRPr="00812F9D">
        <w:rPr>
          <w:color w:val="000000" w:themeColor="text1"/>
          <w:sz w:val="28"/>
        </w:rPr>
        <w:t>ответственного отношения</w:t>
      </w:r>
      <w:r w:rsidRPr="00812F9D">
        <w:rPr>
          <w:sz w:val="28"/>
        </w:rPr>
        <w:t xml:space="preserve">. При более подробном рассмотрении содержания выделенных элементов, опираясь на теоретические представления об особенном характере ответственного отношения к другим людям, мы обратили внимание на то, что, вероятно, </w:t>
      </w:r>
      <w:r w:rsidRPr="00812F9D">
        <w:rPr>
          <w:sz w:val="28"/>
        </w:rPr>
        <w:lastRenderedPageBreak/>
        <w:t>каждый из них выражает некую ориентацию в деловом взаимодействии. Так, например, признание необходимости  учитывать потребности, интересы и ожидания другого участника делового взаимодействия, даже если не согласен с ними, указывает на проявление «</w:t>
      </w:r>
      <w:proofErr w:type="gramStart"/>
      <w:r w:rsidRPr="00812F9D">
        <w:rPr>
          <w:sz w:val="28"/>
        </w:rPr>
        <w:t>ориентации</w:t>
      </w:r>
      <w:proofErr w:type="gramEnd"/>
      <w:r w:rsidRPr="00812F9D">
        <w:rPr>
          <w:sz w:val="28"/>
        </w:rPr>
        <w:t xml:space="preserve"> на понимание». Возможность допускать совершение ошибок другим участником делового взаимодействия указывает на проявление «ориентации на толерантное, терпимое отношение к </w:t>
      </w:r>
      <w:proofErr w:type="gramStart"/>
      <w:r w:rsidRPr="00812F9D">
        <w:rPr>
          <w:sz w:val="28"/>
        </w:rPr>
        <w:t>другому</w:t>
      </w:r>
      <w:proofErr w:type="gramEnd"/>
      <w:r w:rsidRPr="00812F9D">
        <w:rPr>
          <w:sz w:val="28"/>
        </w:rPr>
        <w:t xml:space="preserve">». Настоящее исследование сфокусировано на изучении ответственности как отношения к другим людям в контексте делового взаимодействия. </w:t>
      </w:r>
      <w:proofErr w:type="gramStart"/>
      <w:r w:rsidRPr="00812F9D">
        <w:rPr>
          <w:sz w:val="28"/>
        </w:rPr>
        <w:t xml:space="preserve">В работе мы опирались на представления о динамическом, </w:t>
      </w:r>
      <w:proofErr w:type="spellStart"/>
      <w:r w:rsidRPr="00812F9D">
        <w:rPr>
          <w:sz w:val="28"/>
        </w:rPr>
        <w:t>временно</w:t>
      </w:r>
      <w:r w:rsidRPr="00812F9D">
        <w:rPr>
          <w:sz w:val="28"/>
        </w:rPr>
        <w:t>м</w:t>
      </w:r>
      <w:proofErr w:type="spellEnd"/>
      <w:r w:rsidRPr="00812F9D">
        <w:rPr>
          <w:sz w:val="28"/>
        </w:rPr>
        <w:t xml:space="preserve">  характере психологических отношений личности, разрабатываемые в рамках концепции психологических отношений индивидуальных и групповых субъектов совместной жизнедеятельности в изменяющихся социально-экономических условиях, согласно которому актуальное отношение субъекта к объекту отношения взаимосвязано с ретроспективной оценкой объекта и прогнозом его изменения в будущем (В.П. Позняков, 2012).</w:t>
      </w:r>
      <w:proofErr w:type="gramEnd"/>
      <w:r w:rsidRPr="00812F9D">
        <w:rPr>
          <w:sz w:val="28"/>
        </w:rPr>
        <w:t xml:space="preserve">   </w:t>
      </w:r>
      <w:proofErr w:type="gramStart"/>
      <w:r w:rsidRPr="00812F9D">
        <w:rPr>
          <w:sz w:val="28"/>
        </w:rPr>
        <w:t xml:space="preserve">Предпринимая попытку соотнести эти представления с рассматриваемым в рамках исследования развития ответственности временным вектором, мы предполагаем, что в ряду социально-психологических факторов ответственного отношения предпринимателей к другим участникам делового взаимодействия, очевидно, располагаются </w:t>
      </w:r>
      <w:r w:rsidRPr="00812F9D">
        <w:rPr>
          <w:i/>
          <w:sz w:val="28"/>
        </w:rPr>
        <w:t>оценки прошлого опыта взаимодействия, актуальных его характеристик и, вероятно, ожиданий о будущих его изменениях.</w:t>
      </w:r>
      <w:r w:rsidRPr="00812F9D">
        <w:rPr>
          <w:sz w:val="28"/>
        </w:rPr>
        <w:t xml:space="preserve"> </w:t>
      </w:r>
      <w:r w:rsidR="00812F9D" w:rsidRPr="00812F9D">
        <w:rPr>
          <w:sz w:val="28"/>
        </w:rPr>
        <w:t xml:space="preserve"> </w:t>
      </w:r>
      <w:r w:rsidR="00812F9D">
        <w:rPr>
          <w:sz w:val="28"/>
        </w:rPr>
        <w:t xml:space="preserve"> </w:t>
      </w:r>
      <w:proofErr w:type="gramEnd"/>
    </w:p>
    <w:p w:rsidR="00CD285E" w:rsidRPr="00812F9D" w:rsidRDefault="00CD285E" w:rsidP="00812F9D">
      <w:pPr>
        <w:ind w:firstLine="851"/>
        <w:jc w:val="both"/>
        <w:rPr>
          <w:sz w:val="32"/>
          <w:szCs w:val="28"/>
        </w:rPr>
      </w:pPr>
      <w:r w:rsidRPr="002571CF">
        <w:rPr>
          <w:sz w:val="28"/>
          <w:szCs w:val="28"/>
        </w:rPr>
        <w:t>С другой стороны</w:t>
      </w:r>
      <w:r>
        <w:rPr>
          <w:sz w:val="28"/>
          <w:szCs w:val="28"/>
        </w:rPr>
        <w:t>,</w:t>
      </w:r>
      <w:r w:rsidRPr="002571CF">
        <w:rPr>
          <w:sz w:val="28"/>
          <w:szCs w:val="28"/>
        </w:rPr>
        <w:t xml:space="preserve"> человек может ответственно</w:t>
      </w:r>
      <w:r>
        <w:rPr>
          <w:sz w:val="28"/>
          <w:szCs w:val="28"/>
        </w:rPr>
        <w:t xml:space="preserve"> относиться к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не только</w:t>
      </w:r>
      <w:r w:rsidRPr="002571CF">
        <w:rPr>
          <w:sz w:val="28"/>
          <w:szCs w:val="28"/>
        </w:rPr>
        <w:t xml:space="preserve"> потому, что предвидит </w:t>
      </w:r>
      <w:r>
        <w:rPr>
          <w:sz w:val="28"/>
          <w:szCs w:val="28"/>
        </w:rPr>
        <w:t>определенные благоприятные перспективы</w:t>
      </w:r>
      <w:r w:rsidRPr="002571CF">
        <w:rPr>
          <w:sz w:val="28"/>
          <w:szCs w:val="28"/>
        </w:rPr>
        <w:t>, но и ради собстве</w:t>
      </w:r>
      <w:r>
        <w:rPr>
          <w:sz w:val="28"/>
          <w:szCs w:val="28"/>
        </w:rPr>
        <w:t xml:space="preserve">нной ценности такого поведения. Можно предположить, что кроме обозначаемых факторов ответственного отношения во взаимодействии с другими людьми существуют более глубокие детерминанты,  вероятно, связанные с системой ценностных ориентаций личности. </w:t>
      </w:r>
      <w:proofErr w:type="gramStart"/>
      <w:r>
        <w:rPr>
          <w:sz w:val="28"/>
          <w:szCs w:val="28"/>
        </w:rPr>
        <w:t xml:space="preserve">Ценностные ориентации играют ключевую роль на всех этапах предпринимательской деятельности: от поиска </w:t>
      </w:r>
      <w:proofErr w:type="spellStart"/>
      <w:r>
        <w:rPr>
          <w:sz w:val="28"/>
          <w:szCs w:val="28"/>
        </w:rPr>
        <w:t>бизнес-идеи</w:t>
      </w:r>
      <w:proofErr w:type="spellEnd"/>
      <w:r>
        <w:rPr>
          <w:sz w:val="28"/>
          <w:szCs w:val="28"/>
        </w:rPr>
        <w:t xml:space="preserve"> до реализации ее в жизнь,  представляя собой определенный способ взаимодействия человека с окружающей реальностью, ориентир, обозначающий более предпочтительные способы взаимодействия с личной и социальной точек зрения.</w:t>
      </w:r>
      <w:proofErr w:type="gramEnd"/>
      <w:r>
        <w:rPr>
          <w:sz w:val="28"/>
          <w:szCs w:val="28"/>
        </w:rPr>
        <w:t xml:space="preserve"> Поэтому мы предполагаем, что, ценностные ориентации личности выступают социально-психологическим фактором ответственного отношения предпринимателей к участникам делового взаимодействия. </w:t>
      </w:r>
    </w:p>
    <w:p w:rsidR="007A475D" w:rsidRPr="001822D6" w:rsidRDefault="007A475D" w:rsidP="00607A47">
      <w:pPr>
        <w:rPr>
          <w:b/>
          <w:bCs/>
          <w:szCs w:val="28"/>
        </w:rPr>
        <w:sectPr w:rsidR="007A475D" w:rsidRPr="001822D6" w:rsidSect="0019761C">
          <w:footerReference w:type="even" r:id="rId12"/>
          <w:footerReference w:type="defaul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475D" w:rsidRPr="008A55EE" w:rsidRDefault="007A475D" w:rsidP="00607A47">
      <w:pPr>
        <w:rPr>
          <w:szCs w:val="28"/>
        </w:rPr>
      </w:pPr>
      <w:r>
        <w:rPr>
          <w:b/>
          <w:bCs/>
          <w:szCs w:val="28"/>
        </w:rPr>
        <w:lastRenderedPageBreak/>
        <w:t xml:space="preserve">Рис </w:t>
      </w:r>
      <w:r w:rsidRPr="008A55EE">
        <w:rPr>
          <w:b/>
          <w:bCs/>
          <w:szCs w:val="28"/>
        </w:rPr>
        <w:t>1. Концептуальная схема исследования социально-психологических факторов ответственного отношения предпринимателей к участникам делового взаимодействия.</w:t>
      </w:r>
    </w:p>
    <w:p w:rsidR="007A475D" w:rsidRDefault="008142B8" w:rsidP="00501083">
      <w:pPr>
        <w:spacing w:line="360" w:lineRule="auto"/>
        <w:ind w:firstLine="709"/>
        <w:rPr>
          <w:sz w:val="28"/>
          <w:szCs w:val="28"/>
        </w:rPr>
        <w:sectPr w:rsidR="007A475D" w:rsidSect="005010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142B8">
        <w:rPr>
          <w:noProof/>
        </w:rPr>
        <w:pict>
          <v:group id="_x0000_s1039" style="position:absolute;left:0;text-align:left;margin-left:-1.2pt;margin-top:8.9pt;width:765pt;height:458.2pt;z-index:251670016" coordorigin="1110,2431" coordsize="15300,916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8175;top:9285;width:645;height:1;flip:x" o:connectortype="straight">
              <v:stroke startarrow="block" endarrow="block"/>
            </v:shape>
            <v:shape id="_x0000_s1036" type="#_x0000_t32" style="position:absolute;left:8175;top:5350;width:645;height:0;flip:x" o:connectortype="straight">
              <v:stroke startarrow="block" endarrow="block"/>
            </v:shape>
            <v:roundrect id="_x0000_s1037" style="position:absolute;left:8903;top:2882;width:7507;height:7288" arcsize="10923f">
              <v:textbox style="mso-next-textbox:#_x0000_s1037">
                <w:txbxContent>
                  <w:tbl>
                    <w:tblPr>
                      <w:tblW w:w="7088" w:type="dxa"/>
                      <w:tblInd w:w="-176" w:type="dxa"/>
                      <w:tblBorders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A0"/>
                    </w:tblPr>
                    <w:tblGrid>
                      <w:gridCol w:w="1702"/>
                      <w:gridCol w:w="1417"/>
                      <w:gridCol w:w="1701"/>
                      <w:gridCol w:w="2268"/>
                    </w:tblGrid>
                    <w:tr w:rsidR="009D6ACA" w:rsidRPr="00996888" w:rsidTr="004F2504">
                      <w:tc>
                        <w:tcPr>
                          <w:tcW w:w="1702" w:type="dxa"/>
                          <w:vMerge w:val="restart"/>
                          <w:vAlign w:val="center"/>
                        </w:tcPr>
                        <w:p w:rsidR="009D6ACA" w:rsidRPr="004560AD" w:rsidRDefault="009D6ACA" w:rsidP="004560AD">
                          <w:pPr>
                            <w:spacing w:line="360" w:lineRule="auto"/>
                            <w:jc w:val="center"/>
                            <w:rPr>
                              <w:b/>
                              <w:szCs w:val="28"/>
                            </w:rPr>
                          </w:pPr>
                          <w:r w:rsidRPr="004560AD">
                            <w:rPr>
                              <w:b/>
                              <w:sz w:val="16"/>
                              <w:szCs w:val="28"/>
                            </w:rPr>
                            <w:t>Ориентация в деловом взаимодействии</w:t>
                          </w:r>
                        </w:p>
                      </w:tc>
                      <w:tc>
                        <w:tcPr>
                          <w:tcW w:w="5386" w:type="dxa"/>
                          <w:gridSpan w:val="3"/>
                          <w:tcBorders>
                            <w:bottom w:val="nil"/>
                          </w:tcBorders>
                          <w:vAlign w:val="center"/>
                        </w:tcPr>
                        <w:p w:rsidR="009D6ACA" w:rsidRPr="004560AD" w:rsidRDefault="009D6ACA" w:rsidP="004560AD">
                          <w:pPr>
                            <w:spacing w:line="360" w:lineRule="auto"/>
                            <w:jc w:val="center"/>
                            <w:rPr>
                              <w:b/>
                              <w:sz w:val="20"/>
                              <w:szCs w:val="28"/>
                            </w:rPr>
                          </w:pPr>
                          <w:r w:rsidRPr="004560AD">
                            <w:rPr>
                              <w:b/>
                              <w:sz w:val="20"/>
                              <w:szCs w:val="28"/>
                            </w:rPr>
                            <w:t>Элементы</w:t>
                          </w:r>
                        </w:p>
                      </w:tc>
                    </w:tr>
                    <w:tr w:rsidR="009D6ACA" w:rsidRPr="00996888" w:rsidTr="004F2504">
                      <w:trPr>
                        <w:trHeight w:val="207"/>
                      </w:trPr>
                      <w:tc>
                        <w:tcPr>
                          <w:tcW w:w="1702" w:type="dxa"/>
                          <w:vMerge/>
                          <w:tcBorders>
                            <w:right w:val="single" w:sz="4" w:space="0" w:color="auto"/>
                          </w:tcBorders>
                        </w:tcPr>
                        <w:p w:rsidR="009D6ACA" w:rsidRPr="004560AD" w:rsidRDefault="009D6ACA" w:rsidP="004560AD">
                          <w:pPr>
                            <w:spacing w:line="360" w:lineRule="auto"/>
                            <w:jc w:val="both"/>
                            <w:rPr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:rsidR="009D6ACA" w:rsidRPr="004560AD" w:rsidRDefault="009D6ACA" w:rsidP="004560AD">
                          <w:pPr>
                            <w:spacing w:line="360" w:lineRule="auto"/>
                            <w:rPr>
                              <w:sz w:val="20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9D6ACA" w:rsidRPr="004560AD" w:rsidRDefault="009D6ACA" w:rsidP="004560AD">
                          <w:pPr>
                            <w:spacing w:line="360" w:lineRule="auto"/>
                            <w:rPr>
                              <w:sz w:val="20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nil"/>
                            <w:bottom w:val="nil"/>
                          </w:tcBorders>
                          <w:vAlign w:val="center"/>
                        </w:tcPr>
                        <w:p w:rsidR="009D6ACA" w:rsidRPr="004560AD" w:rsidRDefault="009D6ACA" w:rsidP="004560AD">
                          <w:pPr>
                            <w:spacing w:line="360" w:lineRule="auto"/>
                            <w:jc w:val="center"/>
                            <w:rPr>
                              <w:sz w:val="20"/>
                              <w:szCs w:val="28"/>
                            </w:rPr>
                          </w:pPr>
                        </w:p>
                      </w:tc>
                    </w:tr>
                    <w:tr w:rsidR="009D6ACA" w:rsidRPr="00996888" w:rsidTr="004F2504">
                      <w:tc>
                        <w:tcPr>
                          <w:tcW w:w="1702" w:type="dxa"/>
                        </w:tcPr>
                        <w:p w:rsidR="009D6ACA" w:rsidRPr="004F2504" w:rsidRDefault="009D6ACA" w:rsidP="00A60CB3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sz w:val="20"/>
                              <w:szCs w:val="20"/>
                            </w:rPr>
                            <w:t>Ориентация на сотрудничество</w:t>
                          </w:r>
                          <w:r w:rsidR="004F2504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9D6ACA" w:rsidRPr="004F2504" w:rsidRDefault="009D6ACA" w:rsidP="00A60CB3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386" w:type="dxa"/>
                          <w:gridSpan w:val="3"/>
                          <w:tcBorders>
                            <w:top w:val="nil"/>
                          </w:tcBorders>
                        </w:tcPr>
                        <w:p w:rsidR="009D6ACA" w:rsidRPr="004F2504" w:rsidRDefault="00A60CB3" w:rsidP="004560AD">
                          <w:pPr>
                            <w:pStyle w:val="a8"/>
                            <w:numPr>
                              <w:ilvl w:val="0"/>
                              <w:numId w:val="22"/>
                            </w:numPr>
                            <w:spacing w:after="0" w:line="240" w:lineRule="auto"/>
                            <w:ind w:left="357" w:hanging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Отношение к необходимости д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елиться инфор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мацией в деловом взаимодействии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; </w:t>
                          </w:r>
                        </w:p>
                        <w:p w:rsidR="009D6ACA" w:rsidRPr="004F2504" w:rsidRDefault="00A60CB3" w:rsidP="004560AD">
                          <w:pPr>
                            <w:pStyle w:val="a8"/>
                            <w:numPr>
                              <w:ilvl w:val="0"/>
                              <w:numId w:val="22"/>
                            </w:numPr>
                            <w:spacing w:after="0" w:line="240" w:lineRule="auto"/>
                            <w:ind w:left="357" w:hanging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Отношение к необходимости п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рогнозировать последствия своих действий и действий 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участников 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делового взаимодействия для общего  дела; </w:t>
                          </w:r>
                        </w:p>
                        <w:p w:rsidR="009D6ACA" w:rsidRPr="004F2504" w:rsidRDefault="00A60CB3" w:rsidP="004560AD">
                          <w:pPr>
                            <w:pStyle w:val="a8"/>
                            <w:numPr>
                              <w:ilvl w:val="0"/>
                              <w:numId w:val="22"/>
                            </w:numPr>
                            <w:spacing w:after="0" w:line="240" w:lineRule="auto"/>
                            <w:ind w:left="357" w:hanging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Отношение к 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совместному поиску новых путей более качественной реализации 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совместного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дела; </w:t>
                          </w:r>
                        </w:p>
                        <w:p w:rsidR="009D6ACA" w:rsidRPr="004F2504" w:rsidRDefault="00A60CB3" w:rsidP="00A60CB3">
                          <w:pPr>
                            <w:pStyle w:val="a8"/>
                            <w:numPr>
                              <w:ilvl w:val="0"/>
                              <w:numId w:val="22"/>
                            </w:numPr>
                            <w:spacing w:after="0" w:line="240" w:lineRule="auto"/>
                            <w:ind w:left="357" w:hanging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Отношение к необходимости п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ринимать ответственность за непредвиденные, не оговоренные заранее элеме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нты ответственности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; </w:t>
                          </w:r>
                        </w:p>
                      </w:tc>
                    </w:tr>
                    <w:tr w:rsidR="009D6ACA" w:rsidRPr="00996888" w:rsidTr="004F2504">
                      <w:trPr>
                        <w:trHeight w:val="1111"/>
                      </w:trPr>
                      <w:tc>
                        <w:tcPr>
                          <w:tcW w:w="1702" w:type="dxa"/>
                        </w:tcPr>
                        <w:p w:rsidR="009D6ACA" w:rsidRPr="004F2504" w:rsidRDefault="004F2504" w:rsidP="00A60CB3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Ориентация на понимание.</w:t>
                          </w:r>
                        </w:p>
                      </w:tc>
                      <w:tc>
                        <w:tcPr>
                          <w:tcW w:w="5386" w:type="dxa"/>
                          <w:gridSpan w:val="3"/>
                        </w:tcPr>
                        <w:p w:rsidR="009D6ACA" w:rsidRPr="004F2504" w:rsidRDefault="00A60CB3" w:rsidP="004560AD">
                          <w:pPr>
                            <w:pStyle w:val="a8"/>
                            <w:numPr>
                              <w:ilvl w:val="0"/>
                              <w:numId w:val="23"/>
                            </w:numPr>
                            <w:spacing w:after="0" w:line="240" w:lineRule="auto"/>
                            <w:ind w:left="357" w:hanging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Отношение к необходимости у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читывать потребности, интересы, ожидания 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участников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делового взаимодействия;</w:t>
                          </w:r>
                        </w:p>
                        <w:p w:rsidR="009D6ACA" w:rsidRPr="004F2504" w:rsidRDefault="00A60CB3" w:rsidP="00A60CB3">
                          <w:pPr>
                            <w:pStyle w:val="a8"/>
                            <w:numPr>
                              <w:ilvl w:val="0"/>
                              <w:numId w:val="23"/>
                            </w:numPr>
                            <w:spacing w:after="0" w:line="240" w:lineRule="auto"/>
                            <w:ind w:left="357" w:hanging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Отношение к необходимости п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онимать эмоциональное состояние 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участников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делового взаимодействия; </w:t>
                          </w:r>
                        </w:p>
                      </w:tc>
                    </w:tr>
                    <w:tr w:rsidR="009D6ACA" w:rsidRPr="00996888" w:rsidTr="004F2504">
                      <w:trPr>
                        <w:trHeight w:val="905"/>
                      </w:trPr>
                      <w:tc>
                        <w:tcPr>
                          <w:tcW w:w="1702" w:type="dxa"/>
                        </w:tcPr>
                        <w:p w:rsidR="009D6ACA" w:rsidRPr="004F2504" w:rsidRDefault="009D6ACA" w:rsidP="00A60CB3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sz w:val="20"/>
                              <w:szCs w:val="20"/>
                            </w:rPr>
                            <w:t xml:space="preserve">Ориентация на </w:t>
                          </w:r>
                          <w:r w:rsidR="004F2504">
                            <w:rPr>
                              <w:sz w:val="20"/>
                              <w:szCs w:val="20"/>
                            </w:rPr>
                            <w:t>толерантное, терпимое отношение.</w:t>
                          </w:r>
                        </w:p>
                      </w:tc>
                      <w:tc>
                        <w:tcPr>
                          <w:tcW w:w="5386" w:type="dxa"/>
                          <w:gridSpan w:val="3"/>
                        </w:tcPr>
                        <w:p w:rsidR="009D6ACA" w:rsidRPr="004F2504" w:rsidRDefault="00A60CB3" w:rsidP="00A60CB3">
                          <w:pPr>
                            <w:pStyle w:val="a8"/>
                            <w:numPr>
                              <w:ilvl w:val="0"/>
                              <w:numId w:val="24"/>
                            </w:numPr>
                            <w:spacing w:after="0" w:line="240" w:lineRule="auto"/>
                            <w:ind w:left="357" w:hanging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Отношение к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совершени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ю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ошибок 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участниками</w:t>
                          </w:r>
                        </w:p>
                        <w:p w:rsidR="009D6ACA" w:rsidRPr="004F2504" w:rsidRDefault="009D6ACA" w:rsidP="00A60CB3">
                          <w:pPr>
                            <w:pStyle w:val="a8"/>
                            <w:spacing w:after="0" w:line="240" w:lineRule="auto"/>
                            <w:ind w:left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делового взаимодействия; </w:t>
                          </w:r>
                        </w:p>
                        <w:p w:rsidR="009D6ACA" w:rsidRPr="004F2504" w:rsidRDefault="00A60CB3" w:rsidP="00A60CB3">
                          <w:pPr>
                            <w:pStyle w:val="a8"/>
                            <w:numPr>
                              <w:ilvl w:val="0"/>
                              <w:numId w:val="24"/>
                            </w:numPr>
                            <w:spacing w:after="0" w:line="240" w:lineRule="auto"/>
                            <w:ind w:left="357" w:hanging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Отношение к использованию </w:t>
                          </w:r>
                          <w:proofErr w:type="gramStart"/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отличных</w:t>
                          </w:r>
                          <w:proofErr w:type="gramEnd"/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от</w:t>
                          </w:r>
                        </w:p>
                        <w:p w:rsidR="009D6ACA" w:rsidRPr="004F2504" w:rsidRDefault="00A60CB3" w:rsidP="00A60CB3">
                          <w:pPr>
                            <w:pStyle w:val="a8"/>
                            <w:spacing w:after="0" w:line="240" w:lineRule="auto"/>
                            <w:ind w:left="357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собственных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способов реализации ответственности; </w:t>
                          </w:r>
                        </w:p>
                      </w:tc>
                    </w:tr>
                    <w:tr w:rsidR="009D6ACA" w:rsidRPr="006F334C" w:rsidTr="004F2504">
                      <w:tc>
                        <w:tcPr>
                          <w:tcW w:w="1702" w:type="dxa"/>
                        </w:tcPr>
                        <w:p w:rsidR="009D6ACA" w:rsidRPr="004F2504" w:rsidRDefault="009D6ACA" w:rsidP="00A60CB3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sz w:val="20"/>
                              <w:szCs w:val="20"/>
                            </w:rPr>
                            <w:t>Ориентация  на ограничение доминирования</w:t>
                          </w:r>
                          <w:r w:rsidR="004F2504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9D6ACA" w:rsidRPr="004F2504" w:rsidRDefault="009D6ACA" w:rsidP="00A60CB3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386" w:type="dxa"/>
                          <w:gridSpan w:val="3"/>
                        </w:tcPr>
                        <w:p w:rsidR="009D6ACA" w:rsidRPr="004F2504" w:rsidRDefault="00A60CB3" w:rsidP="00A60CB3">
                          <w:pPr>
                            <w:pStyle w:val="a8"/>
                            <w:numPr>
                              <w:ilvl w:val="0"/>
                              <w:numId w:val="25"/>
                            </w:num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Отношение к </w:t>
                          </w:r>
                          <w:proofErr w:type="gramStart"/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контролю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за</w:t>
                          </w:r>
                          <w:proofErr w:type="gramEnd"/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действиями участников 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делово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го взаимодействия;</w:t>
                          </w:r>
                        </w:p>
                        <w:p w:rsidR="009D6ACA" w:rsidRPr="004F2504" w:rsidRDefault="00A60CB3" w:rsidP="00A60CB3">
                          <w:pPr>
                            <w:pStyle w:val="a8"/>
                            <w:numPr>
                              <w:ilvl w:val="0"/>
                              <w:numId w:val="25"/>
                            </w:numPr>
                            <w:spacing w:after="0" w:line="240" w:lineRule="auto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Отношение к оказанию помощи участникам </w:t>
                          </w:r>
                          <w:r w:rsidR="009D6ACA"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делово</w:t>
                          </w:r>
                          <w:r w:rsidRP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го взаимо</w:t>
                          </w:r>
                          <w:r w:rsidR="004F250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действия.</w:t>
                          </w:r>
                        </w:p>
                      </w:tc>
                    </w:tr>
                  </w:tbl>
                  <w:p w:rsidR="009D6ACA" w:rsidRDefault="009D6ACA" w:rsidP="00607A47"/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494;top:11100;width:10965;height:495" strokecolor="white">
              <v:fill opacity="0"/>
              <v:textbox style="mso-next-textbox:#_x0000_s1034">
                <w:txbxContent>
                  <w:p w:rsidR="009D6ACA" w:rsidRPr="008E45B9" w:rsidRDefault="009D6ACA" w:rsidP="00607A47">
                    <w:pPr>
                      <w:ind w:left="360"/>
                      <w:rPr>
                        <w:sz w:val="20"/>
                      </w:rPr>
                    </w:pPr>
                    <w:r>
                      <w:t>*-</w:t>
                    </w:r>
                    <w:r w:rsidRPr="008E45B9">
                      <w:rPr>
                        <w:bCs/>
                      </w:rPr>
                      <w:t>(</w:t>
                    </w:r>
                    <w:r w:rsidRPr="008E45B9">
                      <w:rPr>
                        <w:bCs/>
                        <w:sz w:val="20"/>
                      </w:rPr>
                      <w:t xml:space="preserve">ОО – ответственное отношение </w:t>
                    </w:r>
                    <w:r>
                      <w:rPr>
                        <w:bCs/>
                        <w:sz w:val="20"/>
                      </w:rPr>
                      <w:t xml:space="preserve">предпринимателей </w:t>
                    </w:r>
                    <w:r w:rsidRPr="008E45B9">
                      <w:rPr>
                        <w:bCs/>
                        <w:sz w:val="20"/>
                      </w:rPr>
                      <w:t>к участникам делового взаимодействия)</w:t>
                    </w:r>
                    <w:r>
                      <w:rPr>
                        <w:bCs/>
                        <w:sz w:val="20"/>
                      </w:rPr>
                      <w:t>.</w:t>
                    </w:r>
                  </w:p>
                </w:txbxContent>
              </v:textbox>
            </v:shape>
            <v:shape id="Text Box 11" o:spid="_x0000_s1028" type="#_x0000_t202" style="position:absolute;left:1849;top:2431;width:6566;height:54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 style="mso-next-textbox:#Text Box 11">
                <w:txbxContent>
                  <w:p w:rsidR="009D6ACA" w:rsidRPr="00BE654D" w:rsidRDefault="009D6ACA" w:rsidP="00607A4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Социально-психологические факторы ОО*</w:t>
                    </w:r>
                  </w:p>
                </w:txbxContent>
              </v:textbox>
            </v:shape>
            <v:shape id="Text Box 16" o:spid="_x0000_s1029" type="#_x0000_t202" style="position:absolute;left:1110;top:8860;width:6960;height:1066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Yu78A&#10;AADbAAAADwAAAGRycy9kb3ducmV2LnhtbESP3YrCMBSE7xd8h3CEvVsTvZClGksRC9768wCH5mxT&#10;bE66Saz17Y2wsJfDzHzDbMvJ9WKkEDvPGpYLBYK48abjVsP1Un99g4gJ2WDvmTQ8KUK5m31ssTD+&#10;wScaz6kVGcKxQA02paGQMjaWHMaFH4iz9+ODw5RlaKUJ+Mhw18uVUmvpsOO8YHGgvaXmdr47DYdb&#10;aFUcXTWgq49Yr0nZ37vWn/Op2oBINKX/8F/7aDSslvD+kn+A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e5i7vwAAANsAAAAPAAAAAAAAAAAAAAAAAJgCAABkcnMvZG93bnJl&#10;di54bWxQSwUGAAAAAAQABAD1AAAAhAMAAAAA&#10;" filled="f" fillcolor="#92cddc" strokecolor="#f2f2f2" strokeweight="3pt">
              <v:shadow on="t" type="perspective" color="#205867" opacity=".5" offset="1pt" offset2="-1pt"/>
              <v:textbox style="mso-next-textbox:#Text Box 16">
                <w:txbxContent>
                  <w:p w:rsidR="009D6ACA" w:rsidRPr="00CD285E" w:rsidRDefault="009D6ACA" w:rsidP="00607A47">
                    <w:pPr>
                      <w:pStyle w:val="a8"/>
                      <w:numPr>
                        <w:ilvl w:val="0"/>
                        <w:numId w:val="19"/>
                      </w:numPr>
                      <w:spacing w:after="0" w:line="240" w:lineRule="auto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 w:rsidRPr="00CD285E">
                      <w:rPr>
                        <w:rFonts w:ascii="Times New Roman" w:hAnsi="Times New Roman"/>
                        <w:sz w:val="32"/>
                      </w:rPr>
                      <w:t xml:space="preserve"> </w:t>
                    </w:r>
                    <w:r w:rsidRPr="00CD285E">
                      <w:rPr>
                        <w:rFonts w:ascii="Times New Roman" w:hAnsi="Times New Roman"/>
                        <w:b/>
                        <w:sz w:val="32"/>
                      </w:rPr>
                      <w:t xml:space="preserve"> </w:t>
                    </w:r>
                    <w:r w:rsidRPr="00CD285E">
                      <w:rPr>
                        <w:rFonts w:ascii="Times New Roman" w:hAnsi="Times New Roman"/>
                        <w:b/>
                        <w:sz w:val="36"/>
                      </w:rPr>
                      <w:t>Ценностные ориентации.</w:t>
                    </w:r>
                  </w:p>
                </w:txbxContent>
              </v:textbox>
            </v:shape>
            <v:shape id="Text Box 17" o:spid="_x0000_s1030" type="#_x0000_t202" style="position:absolute;left:1140;top:3066;width:6960;height:5349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GzL4A&#10;AADbAAAADwAAAGRycy9kb3ducmV2LnhtbESPQYvCMBSE74L/ITxhb2tiD7JUo4hY8Kq7P+DRPJti&#10;81KTWOu/N8KCx2FmvmHW29F1YqAQW88aFnMFgrj2puVGw99v9f0DIiZkg51n0vCkCNvNdLLG0vgH&#10;n2g4p0ZkCMcSNdiU+lLKWFtyGOe+J87exQeHKcvQSBPwkeGuk4VSS+mw5bxgsae9pfp6vjsNh2to&#10;VBzcrkdXHbFakrK3u9Zfs3G3ApFoTJ/wf/toNBQFvL/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pBsy+AAAA2wAAAA8AAAAAAAAAAAAAAAAAmAIAAGRycy9kb3ducmV2&#10;LnhtbFBLBQYAAAAABAAEAPUAAACDAwAAAAA=&#10;" fillcolor="white [3212]" strokecolor="#f2f2f2" strokeweight="3pt">
              <v:shadow on="t" type="perspective" color="#205867" opacity=".5" offset="1pt" offset2="-1pt"/>
              <v:textbox style="mso-next-textbox:#Text Box 17">
                <w:txbxContent>
                  <w:p w:rsidR="009D6ACA" w:rsidRDefault="009D6ACA" w:rsidP="00607A47">
                    <w:pPr>
                      <w:pStyle w:val="a8"/>
                      <w:numPr>
                        <w:ilvl w:val="0"/>
                        <w:numId w:val="20"/>
                      </w:numPr>
                      <w:rPr>
                        <w:rFonts w:ascii="Times New Roman" w:hAnsi="Times New Roman"/>
                        <w:b/>
                        <w:sz w:val="32"/>
                      </w:rPr>
                    </w:pPr>
                    <w:r w:rsidRPr="00CD285E">
                      <w:rPr>
                        <w:rFonts w:ascii="Times New Roman" w:hAnsi="Times New Roman"/>
                        <w:b/>
                        <w:sz w:val="32"/>
                      </w:rPr>
                      <w:t xml:space="preserve">Оценка </w:t>
                    </w:r>
                    <w:r w:rsidR="004965A1">
                      <w:rPr>
                        <w:rFonts w:ascii="Times New Roman" w:hAnsi="Times New Roman"/>
                        <w:b/>
                        <w:sz w:val="32"/>
                      </w:rPr>
                      <w:t xml:space="preserve">содержательных составляющих </w:t>
                    </w:r>
                    <w:r w:rsidR="00930473">
                      <w:rPr>
                        <w:rFonts w:ascii="Times New Roman" w:hAnsi="Times New Roman"/>
                        <w:b/>
                        <w:sz w:val="32"/>
                      </w:rPr>
                      <w:t>делового</w:t>
                    </w:r>
                    <w:r w:rsidR="00930473" w:rsidRPr="00930473">
                      <w:rPr>
                        <w:rFonts w:ascii="Times New Roman" w:hAnsi="Times New Roman"/>
                        <w:b/>
                        <w:sz w:val="32"/>
                      </w:rPr>
                      <w:t xml:space="preserve"> взаимодействия</w:t>
                    </w:r>
                    <w:r w:rsidR="00930473">
                      <w:rPr>
                        <w:rFonts w:ascii="Times New Roman" w:hAnsi="Times New Roman"/>
                        <w:b/>
                        <w:sz w:val="32"/>
                      </w:rPr>
                      <w:t>.</w:t>
                    </w:r>
                  </w:p>
                  <w:p w:rsidR="009D6ACA" w:rsidRPr="00CD285E" w:rsidRDefault="009D6ACA" w:rsidP="00CD285E">
                    <w:pPr>
                      <w:pStyle w:val="a8"/>
                      <w:numPr>
                        <w:ilvl w:val="0"/>
                        <w:numId w:val="36"/>
                      </w:numPr>
                      <w:spacing w:after="120"/>
                      <w:rPr>
                        <w:rFonts w:ascii="Times New Roman" w:hAnsi="Times New Roman"/>
                        <w:sz w:val="32"/>
                      </w:rPr>
                    </w:pPr>
                    <w:r w:rsidRPr="00CD285E">
                      <w:rPr>
                        <w:rFonts w:ascii="Times New Roman" w:hAnsi="Times New Roman"/>
                        <w:sz w:val="32"/>
                      </w:rPr>
                      <w:t>Оценка прошлого опыта делового взаимодействия</w:t>
                    </w:r>
                    <w:r w:rsidR="00CD285E">
                      <w:rPr>
                        <w:rFonts w:ascii="Times New Roman" w:hAnsi="Times New Roman"/>
                        <w:sz w:val="32"/>
                      </w:rPr>
                      <w:t>;</w:t>
                    </w:r>
                  </w:p>
                  <w:p w:rsidR="00CD285E" w:rsidRDefault="009D6ACA" w:rsidP="00CD285E">
                    <w:pPr>
                      <w:pStyle w:val="a8"/>
                      <w:numPr>
                        <w:ilvl w:val="0"/>
                        <w:numId w:val="36"/>
                      </w:numPr>
                      <w:rPr>
                        <w:rFonts w:ascii="Times New Roman" w:hAnsi="Times New Roman"/>
                        <w:sz w:val="32"/>
                      </w:rPr>
                    </w:pPr>
                    <w:r w:rsidRPr="00CD285E">
                      <w:rPr>
                        <w:rFonts w:ascii="Times New Roman" w:hAnsi="Times New Roman"/>
                        <w:sz w:val="32"/>
                      </w:rPr>
                      <w:t>Оценка актуальных характеристик делового взаимодействия и свойств его участников</w:t>
                    </w:r>
                    <w:r w:rsidR="00CD285E">
                      <w:rPr>
                        <w:rFonts w:ascii="Times New Roman" w:hAnsi="Times New Roman"/>
                        <w:sz w:val="32"/>
                      </w:rPr>
                      <w:t>;</w:t>
                    </w:r>
                  </w:p>
                  <w:p w:rsidR="009D6ACA" w:rsidRPr="00CD285E" w:rsidRDefault="009D6ACA" w:rsidP="00CD285E">
                    <w:pPr>
                      <w:pStyle w:val="a8"/>
                      <w:numPr>
                        <w:ilvl w:val="0"/>
                        <w:numId w:val="36"/>
                      </w:numPr>
                      <w:rPr>
                        <w:rFonts w:ascii="Times New Roman" w:hAnsi="Times New Roman"/>
                        <w:sz w:val="32"/>
                      </w:rPr>
                    </w:pPr>
                    <w:r w:rsidRPr="00CD285E">
                      <w:rPr>
                        <w:rFonts w:ascii="Times New Roman" w:hAnsi="Times New Roman"/>
                        <w:sz w:val="32"/>
                      </w:rPr>
                      <w:t xml:space="preserve">Оценка </w:t>
                    </w:r>
                    <w:r w:rsidR="0079101E">
                      <w:rPr>
                        <w:rFonts w:ascii="Times New Roman" w:hAnsi="Times New Roman"/>
                        <w:sz w:val="32"/>
                      </w:rPr>
                      <w:t xml:space="preserve">ожидаемых в будущем результатов </w:t>
                    </w:r>
                    <w:r w:rsidRPr="00CD285E">
                      <w:rPr>
                        <w:rFonts w:ascii="Times New Roman" w:hAnsi="Times New Roman"/>
                        <w:sz w:val="32"/>
                      </w:rPr>
                      <w:t>делового взаимодействия</w:t>
                    </w:r>
                    <w:r w:rsidRPr="00CD285E">
                      <w:t>.</w:t>
                    </w:r>
                  </w:p>
                </w:txbxContent>
              </v:textbox>
            </v:shape>
          </v:group>
        </w:pict>
      </w:r>
      <w:r w:rsidRPr="008142B8">
        <w:rPr>
          <w:noProof/>
        </w:rPr>
        <w:pict>
          <v:group id="_x0000_s1031" style="position:absolute;left:0;text-align:left;margin-left:388.45pt;margin-top:3.65pt;width:316.85pt;height:27.8pt;z-index:251665920" coordorigin="8903,1709" coordsize="6337,556" o:regroupid="1">
            <v:shape id="Text Box 9" o:spid="_x0000_s1032" type="#_x0000_t202" style="position:absolute;left:8903;top:1709;width:36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 style="mso-next-textbox:#Text Box 9">
                <w:txbxContent>
                  <w:p w:rsidR="009D6ACA" w:rsidRPr="005C1DE2" w:rsidRDefault="009D6ACA" w:rsidP="00607A4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9" o:spid="_x0000_s1033" type="#_x0000_t202" style="position:absolute;left:12570;top:1725;width:267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>
                <w:txbxContent>
                  <w:p w:rsidR="009D6ACA" w:rsidRPr="005C1DE2" w:rsidRDefault="009D6ACA" w:rsidP="00607A4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Структура</w:t>
                    </w:r>
                    <w:r w:rsidRPr="005C1DE2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ОО*</w:t>
                    </w:r>
                  </w:p>
                </w:txbxContent>
              </v:textbox>
            </v:shape>
          </v:group>
        </w:pict>
      </w:r>
      <w:r w:rsidR="007A475D" w:rsidRPr="002571CF">
        <w:rPr>
          <w:sz w:val="28"/>
          <w:szCs w:val="28"/>
        </w:rPr>
        <w:br w:type="page"/>
      </w:r>
    </w:p>
    <w:p w:rsidR="00007A22" w:rsidRDefault="007A475D" w:rsidP="00161527">
      <w:pPr>
        <w:ind w:firstLine="709"/>
        <w:jc w:val="both"/>
        <w:rPr>
          <w:b/>
          <w:sz w:val="28"/>
          <w:szCs w:val="28"/>
        </w:rPr>
      </w:pPr>
      <w:r w:rsidRPr="00962941">
        <w:rPr>
          <w:b/>
          <w:sz w:val="28"/>
          <w:szCs w:val="28"/>
        </w:rPr>
        <w:lastRenderedPageBreak/>
        <w:t>Вторая гл</w:t>
      </w:r>
      <w:r w:rsidRPr="008F4D88">
        <w:rPr>
          <w:b/>
          <w:sz w:val="28"/>
          <w:szCs w:val="28"/>
        </w:rPr>
        <w:t xml:space="preserve">ава  </w:t>
      </w:r>
      <w:r w:rsidRPr="008F4D88">
        <w:rPr>
          <w:sz w:val="28"/>
          <w:szCs w:val="28"/>
        </w:rPr>
        <w:t xml:space="preserve">«Эмпирическое исследование социально-психологических факторов ответственного отношения предпринимателей к другим участникам делового взаимодействия» посвящена представлению результатов исследования. В </w:t>
      </w:r>
      <w:r w:rsidRPr="008F4D88">
        <w:rPr>
          <w:b/>
          <w:sz w:val="28"/>
          <w:szCs w:val="28"/>
        </w:rPr>
        <w:t>первом параграфе</w:t>
      </w:r>
      <w:r w:rsidRPr="008F4D88">
        <w:rPr>
          <w:sz w:val="28"/>
          <w:szCs w:val="28"/>
        </w:rPr>
        <w:t xml:space="preserve"> </w:t>
      </w:r>
      <w:r w:rsidR="00CB12E6" w:rsidRPr="008F4D88">
        <w:rPr>
          <w:sz w:val="28"/>
          <w:szCs w:val="28"/>
        </w:rPr>
        <w:t>излагается п</w:t>
      </w:r>
      <w:r w:rsidRPr="008F4D88">
        <w:rPr>
          <w:sz w:val="28"/>
          <w:szCs w:val="28"/>
        </w:rPr>
        <w:t>рограмм</w:t>
      </w:r>
      <w:r w:rsidR="00CB12E6" w:rsidRPr="008F4D88">
        <w:rPr>
          <w:sz w:val="28"/>
          <w:szCs w:val="28"/>
        </w:rPr>
        <w:t>а</w:t>
      </w:r>
      <w:r w:rsidRPr="008F4D88">
        <w:rPr>
          <w:sz w:val="28"/>
          <w:szCs w:val="28"/>
        </w:rPr>
        <w:t xml:space="preserve"> эмпирического исследования</w:t>
      </w:r>
      <w:r w:rsidR="00CB12E6" w:rsidRPr="008F4D88">
        <w:rPr>
          <w:sz w:val="28"/>
          <w:szCs w:val="28"/>
        </w:rPr>
        <w:t>,</w:t>
      </w:r>
      <w:r w:rsidRPr="008F4D88">
        <w:rPr>
          <w:sz w:val="28"/>
          <w:szCs w:val="28"/>
        </w:rPr>
        <w:t xml:space="preserve"> формулируются цель исследования, методические и эмпирические задачи,</w:t>
      </w:r>
      <w:r w:rsidRPr="008F4D88">
        <w:rPr>
          <w:spacing w:val="-6"/>
          <w:sz w:val="28"/>
          <w:szCs w:val="28"/>
        </w:rPr>
        <w:t xml:space="preserve"> уточняются гипотезы,</w:t>
      </w:r>
      <w:r w:rsidR="0098203B" w:rsidRPr="008F4D88">
        <w:rPr>
          <w:b/>
        </w:rPr>
        <w:t xml:space="preserve"> </w:t>
      </w:r>
      <w:r w:rsidR="0098203B" w:rsidRPr="008F4D88">
        <w:rPr>
          <w:sz w:val="28"/>
          <w:szCs w:val="28"/>
        </w:rPr>
        <w:t>описываются характеристики респондентов,</w:t>
      </w:r>
      <w:r w:rsidRPr="008F4D88">
        <w:rPr>
          <w:spacing w:val="-6"/>
          <w:sz w:val="28"/>
          <w:szCs w:val="28"/>
        </w:rPr>
        <w:t xml:space="preserve"> а также </w:t>
      </w:r>
      <w:r w:rsidR="0098203B" w:rsidRPr="008F4D88">
        <w:rPr>
          <w:spacing w:val="-6"/>
          <w:sz w:val="28"/>
          <w:szCs w:val="28"/>
        </w:rPr>
        <w:t xml:space="preserve">описывается процедура исследования, </w:t>
      </w:r>
      <w:r w:rsidRPr="008F4D88">
        <w:rPr>
          <w:spacing w:val="-6"/>
          <w:sz w:val="28"/>
          <w:szCs w:val="28"/>
        </w:rPr>
        <w:t>приводятся эмпирические и статистические методы исследования.</w:t>
      </w:r>
      <w:r w:rsidR="00962941" w:rsidRPr="008F4D88">
        <w:rPr>
          <w:sz w:val="28"/>
          <w:szCs w:val="28"/>
        </w:rPr>
        <w:t xml:space="preserve"> </w:t>
      </w:r>
      <w:r w:rsidRPr="008F4D88">
        <w:rPr>
          <w:b/>
          <w:sz w:val="28"/>
          <w:szCs w:val="28"/>
        </w:rPr>
        <w:t xml:space="preserve">Второй параграф </w:t>
      </w:r>
      <w:r w:rsidRPr="008F4D88">
        <w:rPr>
          <w:sz w:val="28"/>
          <w:szCs w:val="28"/>
        </w:rPr>
        <w:t xml:space="preserve">посвящен описанию процедуры разработки </w:t>
      </w:r>
      <w:r w:rsidR="00CB12E6" w:rsidRPr="008F4D88">
        <w:rPr>
          <w:sz w:val="28"/>
          <w:szCs w:val="28"/>
        </w:rPr>
        <w:t>анкеты для изучения ответственного отношения предпринимателей к участникам делового взаимодействия.</w:t>
      </w:r>
      <w:r w:rsidR="00CB12E6" w:rsidRPr="00FF4C59">
        <w:rPr>
          <w:b/>
          <w:sz w:val="28"/>
          <w:szCs w:val="28"/>
        </w:rPr>
        <w:t xml:space="preserve"> </w:t>
      </w:r>
      <w:r w:rsidRPr="00557083">
        <w:rPr>
          <w:sz w:val="28"/>
          <w:szCs w:val="28"/>
        </w:rPr>
        <w:t>Ввиду отсутствия специальных исследований ответственного отношения в рамках</w:t>
      </w:r>
      <w:r>
        <w:rPr>
          <w:sz w:val="28"/>
          <w:szCs w:val="28"/>
        </w:rPr>
        <w:t xml:space="preserve"> делового взаимодействия</w:t>
      </w:r>
      <w:r w:rsidR="00CC539A">
        <w:rPr>
          <w:sz w:val="28"/>
          <w:szCs w:val="28"/>
        </w:rPr>
        <w:t>,</w:t>
      </w:r>
      <w:r>
        <w:rPr>
          <w:sz w:val="28"/>
          <w:szCs w:val="28"/>
        </w:rPr>
        <w:t xml:space="preserve"> нами был</w:t>
      </w:r>
      <w:r w:rsidRPr="00557083">
        <w:rPr>
          <w:sz w:val="28"/>
          <w:szCs w:val="28"/>
        </w:rPr>
        <w:t xml:space="preserve"> разработан соответствующий методический инструментарий</w:t>
      </w:r>
      <w:r w:rsidR="002A7109">
        <w:rPr>
          <w:sz w:val="28"/>
          <w:szCs w:val="28"/>
        </w:rPr>
        <w:t xml:space="preserve"> (анкета)</w:t>
      </w:r>
      <w:r w:rsidRPr="00557083">
        <w:rPr>
          <w:sz w:val="28"/>
          <w:szCs w:val="28"/>
        </w:rPr>
        <w:t>, позволяющий оценить уровень ответственного отношения предпринимателей к другим участникам делового взаимодействия.</w:t>
      </w:r>
      <w:r>
        <w:rPr>
          <w:sz w:val="28"/>
          <w:szCs w:val="28"/>
        </w:rPr>
        <w:t xml:space="preserve"> Структура </w:t>
      </w:r>
      <w:r w:rsidR="002A7109">
        <w:rPr>
          <w:sz w:val="28"/>
          <w:szCs w:val="28"/>
        </w:rPr>
        <w:t xml:space="preserve">и содержание анкеты </w:t>
      </w:r>
      <w:r>
        <w:rPr>
          <w:sz w:val="28"/>
          <w:szCs w:val="28"/>
        </w:rPr>
        <w:t>основан</w:t>
      </w:r>
      <w:r w:rsidR="002A7109">
        <w:rPr>
          <w:sz w:val="28"/>
          <w:szCs w:val="28"/>
        </w:rPr>
        <w:t>ы</w:t>
      </w:r>
      <w:r>
        <w:rPr>
          <w:sz w:val="28"/>
          <w:szCs w:val="28"/>
        </w:rPr>
        <w:t xml:space="preserve"> на наиболее принципиальных для данного предмета исследования  положениях </w:t>
      </w:r>
      <w:r w:rsidRPr="00F51255">
        <w:rPr>
          <w:sz w:val="28"/>
          <w:szCs w:val="28"/>
        </w:rPr>
        <w:t>концепци</w:t>
      </w:r>
      <w:r>
        <w:rPr>
          <w:sz w:val="28"/>
          <w:szCs w:val="28"/>
        </w:rPr>
        <w:t>й</w:t>
      </w:r>
      <w:r w:rsidRPr="00F51255">
        <w:rPr>
          <w:sz w:val="28"/>
          <w:szCs w:val="28"/>
        </w:rPr>
        <w:t xml:space="preserve"> к пониманию ответственности.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Анкета содержит десять различных шкал, отражающих элементы ответственного отношения, соответствующ</w:t>
      </w:r>
      <w:r w:rsidRPr="00CD285E">
        <w:rPr>
          <w:sz w:val="28"/>
          <w:szCs w:val="28"/>
        </w:rPr>
        <w:t>и</w:t>
      </w:r>
      <w:r w:rsidR="002A7109" w:rsidRPr="00CD285E">
        <w:rPr>
          <w:sz w:val="28"/>
          <w:szCs w:val="28"/>
        </w:rPr>
        <w:t>е</w:t>
      </w:r>
      <w:r>
        <w:rPr>
          <w:sz w:val="28"/>
          <w:szCs w:val="28"/>
        </w:rPr>
        <w:t xml:space="preserve"> качественным характеристикам отношений в деловом взаимодействии</w:t>
      </w:r>
      <w:r w:rsidR="002A7109">
        <w:rPr>
          <w:sz w:val="28"/>
          <w:szCs w:val="28"/>
        </w:rPr>
        <w:t>, выделенным на основе теоретического анализа и результатов пилотажного исследования</w:t>
      </w:r>
      <w:r>
        <w:rPr>
          <w:sz w:val="28"/>
          <w:szCs w:val="28"/>
        </w:rPr>
        <w:t>: о</w:t>
      </w:r>
      <w:r w:rsidRPr="002C4DEE">
        <w:rPr>
          <w:sz w:val="28"/>
          <w:szCs w:val="28"/>
        </w:rPr>
        <w:t xml:space="preserve">тношение к потребностям, интересам, ожиданиям другого участника делового взаимодействия; </w:t>
      </w:r>
      <w:r>
        <w:rPr>
          <w:sz w:val="28"/>
          <w:szCs w:val="28"/>
        </w:rPr>
        <w:t>о</w:t>
      </w:r>
      <w:r w:rsidRPr="002C4DEE">
        <w:rPr>
          <w:sz w:val="28"/>
          <w:szCs w:val="28"/>
        </w:rPr>
        <w:t xml:space="preserve">тношение к обмену информацией; </w:t>
      </w:r>
      <w:r>
        <w:rPr>
          <w:sz w:val="28"/>
          <w:szCs w:val="28"/>
        </w:rPr>
        <w:t>о</w:t>
      </w:r>
      <w:r w:rsidRPr="002C4DEE">
        <w:rPr>
          <w:sz w:val="28"/>
          <w:szCs w:val="28"/>
        </w:rPr>
        <w:t xml:space="preserve">тношение к прогнозам в деловом взаимодействии; </w:t>
      </w:r>
      <w:r>
        <w:rPr>
          <w:sz w:val="28"/>
          <w:szCs w:val="28"/>
        </w:rPr>
        <w:t>о</w:t>
      </w:r>
      <w:r w:rsidRPr="002C4DEE">
        <w:rPr>
          <w:sz w:val="28"/>
          <w:szCs w:val="28"/>
        </w:rPr>
        <w:t xml:space="preserve">тношение к оказанию помощи; </w:t>
      </w:r>
      <w:r>
        <w:rPr>
          <w:sz w:val="28"/>
          <w:szCs w:val="28"/>
        </w:rPr>
        <w:t>п</w:t>
      </w:r>
      <w:r w:rsidRPr="002C4DEE">
        <w:rPr>
          <w:sz w:val="28"/>
          <w:szCs w:val="28"/>
        </w:rPr>
        <w:t>онимание мотивов и эмоций в деловом взаимодействии;</w:t>
      </w:r>
      <w:proofErr w:type="gramEnd"/>
      <w:r w:rsidRPr="002C4DE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C4DEE">
        <w:rPr>
          <w:sz w:val="28"/>
          <w:szCs w:val="28"/>
        </w:rPr>
        <w:t xml:space="preserve">тношение к ошибкам; </w:t>
      </w:r>
      <w:r>
        <w:rPr>
          <w:sz w:val="28"/>
          <w:szCs w:val="28"/>
        </w:rPr>
        <w:t>о</w:t>
      </w:r>
      <w:r w:rsidRPr="002C4DEE">
        <w:rPr>
          <w:sz w:val="28"/>
          <w:szCs w:val="28"/>
        </w:rPr>
        <w:t xml:space="preserve">тношение к различным способам реализации ответственности; </w:t>
      </w:r>
      <w:r>
        <w:rPr>
          <w:sz w:val="28"/>
          <w:szCs w:val="28"/>
        </w:rPr>
        <w:t>о</w:t>
      </w:r>
      <w:r w:rsidRPr="002C4DEE">
        <w:rPr>
          <w:sz w:val="28"/>
          <w:szCs w:val="28"/>
        </w:rPr>
        <w:t xml:space="preserve">тношение к непредвиденным элементам ответственности; </w:t>
      </w:r>
      <w:r>
        <w:rPr>
          <w:sz w:val="28"/>
          <w:szCs w:val="28"/>
        </w:rPr>
        <w:t>о</w:t>
      </w:r>
      <w:r w:rsidRPr="002C4DEE">
        <w:rPr>
          <w:sz w:val="28"/>
          <w:szCs w:val="28"/>
        </w:rPr>
        <w:t>тношение к контролю в деловом взаимодействии других его участников;</w:t>
      </w:r>
      <w:r>
        <w:rPr>
          <w:sz w:val="28"/>
          <w:szCs w:val="28"/>
        </w:rPr>
        <w:t xml:space="preserve"> </w:t>
      </w:r>
      <w:r w:rsidRPr="002C4DE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C4DEE">
        <w:rPr>
          <w:sz w:val="28"/>
          <w:szCs w:val="28"/>
        </w:rPr>
        <w:t>тношение к совместному поиску новых путей более качественной реализ</w:t>
      </w:r>
      <w:r>
        <w:rPr>
          <w:sz w:val="28"/>
          <w:szCs w:val="28"/>
        </w:rPr>
        <w:t>ации общего дела. Первый этап исследования позволил сделать суждения относительно минимального и максимального проявления каждого</w:t>
      </w:r>
      <w:r w:rsidRPr="00325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элемента, что позволило при анализе результатов оценивать степень выраженности каждого компонента отношения.  Вопрос представлял собой слабую метрическую шкалу, где испытуемому предлагалось выбрать наиболее приемлемое для него утверждение. </w:t>
      </w:r>
      <w:r w:rsidRPr="005E4364">
        <w:rPr>
          <w:sz w:val="28"/>
          <w:szCs w:val="28"/>
        </w:rPr>
        <w:t>Каждый вопрос содержит три утверждения, которым присваивался вес (от 1 балла до 3 баллов) в соответствии с представлениями</w:t>
      </w:r>
      <w:r w:rsidR="0074140C" w:rsidRPr="005E4364">
        <w:rPr>
          <w:sz w:val="28"/>
          <w:szCs w:val="28"/>
        </w:rPr>
        <w:t>,</w:t>
      </w:r>
      <w:r w:rsidRPr="005E4364">
        <w:rPr>
          <w:sz w:val="28"/>
          <w:szCs w:val="28"/>
        </w:rPr>
        <w:t xml:space="preserve"> сформулированными по результатам теоретического анализа и выявленных эмпирически показателей.</w:t>
      </w:r>
      <w:r>
        <w:rPr>
          <w:sz w:val="28"/>
          <w:szCs w:val="28"/>
        </w:rPr>
        <w:t xml:space="preserve"> Шкала для измерения каждого элемента ответственного отношения предпринимателей к участникам делового взаимодействия содержит 3 вопроса</w:t>
      </w:r>
      <w:r w:rsidR="00C20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может принимать значения от 1 до 9 баллов.  </w:t>
      </w:r>
      <w:r w:rsidR="0074140C">
        <w:rPr>
          <w:sz w:val="28"/>
          <w:szCs w:val="28"/>
        </w:rPr>
        <w:t xml:space="preserve">Анализ утверждений осуществлялся 5-ю экспертами-психологами, специализирующими в области социальной психологии.  </w:t>
      </w:r>
      <w:r w:rsidRPr="00B872FA">
        <w:rPr>
          <w:sz w:val="28"/>
          <w:szCs w:val="28"/>
        </w:rPr>
        <w:t>В целях исследования ответственного отношения к разным группам уча</w:t>
      </w:r>
      <w:r w:rsidR="00CC539A">
        <w:rPr>
          <w:sz w:val="28"/>
          <w:szCs w:val="28"/>
        </w:rPr>
        <w:t>стников делового взаимодействия</w:t>
      </w:r>
      <w:r w:rsidRPr="00B872FA">
        <w:rPr>
          <w:sz w:val="28"/>
          <w:szCs w:val="28"/>
        </w:rPr>
        <w:t xml:space="preserve"> респондентам предлагалось выразить свою позицию по отн</w:t>
      </w:r>
      <w:r>
        <w:rPr>
          <w:sz w:val="28"/>
          <w:szCs w:val="28"/>
        </w:rPr>
        <w:t xml:space="preserve">ошению к семи различным группам </w:t>
      </w:r>
      <w:r w:rsidRPr="00B872FA">
        <w:rPr>
          <w:sz w:val="28"/>
          <w:szCs w:val="28"/>
        </w:rPr>
        <w:t xml:space="preserve">(члены семьи, друзья, </w:t>
      </w:r>
      <w:r w:rsidRPr="00B872FA">
        <w:rPr>
          <w:sz w:val="28"/>
          <w:szCs w:val="28"/>
        </w:rPr>
        <w:lastRenderedPageBreak/>
        <w:t xml:space="preserve">партнеры, наемные работники, клиенты, сотрудники кредитных организаций, конкуренты, представители государственных структур). В данном случае анкета имела </w:t>
      </w:r>
      <w:proofErr w:type="gramStart"/>
      <w:r w:rsidRPr="00B872FA">
        <w:rPr>
          <w:sz w:val="28"/>
          <w:szCs w:val="28"/>
        </w:rPr>
        <w:t>более развернутую</w:t>
      </w:r>
      <w:proofErr w:type="gramEnd"/>
      <w:r w:rsidRPr="00B872FA">
        <w:rPr>
          <w:sz w:val="28"/>
          <w:szCs w:val="28"/>
        </w:rPr>
        <w:t xml:space="preserve"> структуру. </w:t>
      </w:r>
      <w:r w:rsidRPr="00231ED2">
        <w:rPr>
          <w:sz w:val="28"/>
          <w:szCs w:val="28"/>
        </w:rPr>
        <w:t xml:space="preserve">На этапе проверки </w:t>
      </w:r>
      <w:proofErr w:type="spellStart"/>
      <w:r w:rsidRPr="00231ED2">
        <w:rPr>
          <w:sz w:val="28"/>
          <w:szCs w:val="28"/>
        </w:rPr>
        <w:t>валидности</w:t>
      </w:r>
      <w:proofErr w:type="spellEnd"/>
      <w:r w:rsidRPr="00231ED2">
        <w:rPr>
          <w:sz w:val="28"/>
          <w:szCs w:val="28"/>
        </w:rPr>
        <w:t xml:space="preserve"> данного методического инструмента нами были использованы адекватные данной задаче статистические процедуры. Для проверки надежности выделенных шкал был использован коэффициент </w:t>
      </w:r>
      <w:proofErr w:type="spellStart"/>
      <w:r w:rsidRPr="00231ED2">
        <w:rPr>
          <w:sz w:val="28"/>
          <w:szCs w:val="28"/>
        </w:rPr>
        <w:t>Альфа-Кронбаха</w:t>
      </w:r>
      <w:proofErr w:type="spellEnd"/>
      <w:r w:rsidRPr="00231ED2">
        <w:rPr>
          <w:sz w:val="28"/>
          <w:szCs w:val="28"/>
        </w:rPr>
        <w:t xml:space="preserve">, значения которого не позволяют претендовать на разработку универсального инструмента измерения, но позволяют судить о достаточной степени надежности измерителя. В той же степени можно судить о надежности инструмента по результатам анализа конкурентной </w:t>
      </w:r>
      <w:proofErr w:type="spellStart"/>
      <w:r w:rsidRPr="00231ED2">
        <w:rPr>
          <w:sz w:val="28"/>
          <w:szCs w:val="28"/>
        </w:rPr>
        <w:t>валидности</w:t>
      </w:r>
      <w:proofErr w:type="spellEnd"/>
      <w:r w:rsidRPr="00231ED2">
        <w:rPr>
          <w:sz w:val="28"/>
          <w:szCs w:val="28"/>
        </w:rPr>
        <w:t xml:space="preserve">, а именно значений коэффициентов корреляции (коэффициент корреляции </w:t>
      </w:r>
      <w:proofErr w:type="spellStart"/>
      <w:r w:rsidRPr="00231ED2">
        <w:rPr>
          <w:sz w:val="28"/>
          <w:szCs w:val="28"/>
        </w:rPr>
        <w:t>Спирмена</w:t>
      </w:r>
      <w:proofErr w:type="spellEnd"/>
      <w:r w:rsidRPr="00231ED2">
        <w:rPr>
          <w:sz w:val="28"/>
          <w:szCs w:val="28"/>
        </w:rPr>
        <w:t>) шкал ответственного отношения с показателями уровня субъективного контроля.</w:t>
      </w:r>
      <w:r w:rsidR="00161527">
        <w:rPr>
          <w:sz w:val="28"/>
          <w:szCs w:val="28"/>
        </w:rPr>
        <w:t xml:space="preserve"> </w:t>
      </w:r>
      <w:r w:rsidRPr="00161527">
        <w:rPr>
          <w:b/>
          <w:sz w:val="28"/>
          <w:szCs w:val="28"/>
        </w:rPr>
        <w:t xml:space="preserve">В третьем параграфе </w:t>
      </w:r>
      <w:r w:rsidRPr="00161527">
        <w:rPr>
          <w:sz w:val="28"/>
          <w:szCs w:val="28"/>
        </w:rPr>
        <w:t>рассматриваются социально-психологические характеристики предпринимателей с разным уровнем ответственного отношения к  участ</w:t>
      </w:r>
      <w:r w:rsidR="00962941" w:rsidRPr="00161527">
        <w:rPr>
          <w:sz w:val="28"/>
          <w:szCs w:val="28"/>
        </w:rPr>
        <w:t>никам делового взаимодействия</w:t>
      </w:r>
      <w:r w:rsidRPr="00161527">
        <w:rPr>
          <w:sz w:val="28"/>
          <w:szCs w:val="28"/>
        </w:rPr>
        <w:t>. Одной из задач настоящего исследования явля</w:t>
      </w:r>
      <w:r w:rsidR="0074140C" w:rsidRPr="00161527">
        <w:rPr>
          <w:sz w:val="28"/>
          <w:szCs w:val="28"/>
        </w:rPr>
        <w:t>л</w:t>
      </w:r>
      <w:r w:rsidRPr="00161527">
        <w:rPr>
          <w:sz w:val="28"/>
          <w:szCs w:val="28"/>
        </w:rPr>
        <w:t>ся поиск и анализ особенностей ответственного отношения в зависимости от оценок характеристик делового взаимодействия с его участниками</w:t>
      </w:r>
      <w:r w:rsidR="0074140C" w:rsidRPr="00161527">
        <w:rPr>
          <w:sz w:val="28"/>
          <w:szCs w:val="28"/>
        </w:rPr>
        <w:t>, отражающих временной континуум (прошлое, настоящее и будущее)</w:t>
      </w:r>
      <w:r w:rsidRPr="00161527">
        <w:rPr>
          <w:sz w:val="28"/>
          <w:szCs w:val="28"/>
        </w:rPr>
        <w:t>.  В результате исследования были выявлены взаимосвязи ответственного отношения предпринимателей к другим участникам делового взаимодействия и  оценок прошлого опыта взаимодействия с ними.</w:t>
      </w:r>
      <w:r w:rsidRPr="00161527" w:rsidDel="00E47EDA">
        <w:rPr>
          <w:b/>
          <w:sz w:val="28"/>
          <w:szCs w:val="28"/>
        </w:rPr>
        <w:t xml:space="preserve"> </w:t>
      </w:r>
      <w:r w:rsidRPr="00161527">
        <w:rPr>
          <w:b/>
          <w:sz w:val="28"/>
          <w:szCs w:val="28"/>
        </w:rPr>
        <w:t xml:space="preserve"> </w:t>
      </w:r>
    </w:p>
    <w:p w:rsidR="00007A22" w:rsidRDefault="00007A22" w:rsidP="00007A2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Таблица 1</w:t>
      </w:r>
      <w:r w:rsidRPr="00670898">
        <w:rPr>
          <w:b/>
          <w:szCs w:val="28"/>
        </w:rPr>
        <w:t xml:space="preserve">. Взаимосвязь </w:t>
      </w:r>
      <w:r w:rsidR="00930473">
        <w:rPr>
          <w:b/>
          <w:szCs w:val="28"/>
        </w:rPr>
        <w:t xml:space="preserve">оценок делового взаимодействия и </w:t>
      </w:r>
      <w:r w:rsidRPr="00670898">
        <w:rPr>
          <w:b/>
          <w:szCs w:val="28"/>
        </w:rPr>
        <w:t xml:space="preserve">ответственного отношения предпринимателей </w:t>
      </w:r>
      <w:r w:rsidR="00930473">
        <w:rPr>
          <w:b/>
          <w:szCs w:val="28"/>
        </w:rPr>
        <w:t>к его</w:t>
      </w:r>
      <w:r w:rsidRPr="00670898">
        <w:rPr>
          <w:b/>
          <w:szCs w:val="28"/>
        </w:rPr>
        <w:t xml:space="preserve"> участника</w:t>
      </w:r>
      <w:r w:rsidR="00CD3AC8">
        <w:rPr>
          <w:b/>
          <w:szCs w:val="28"/>
        </w:rPr>
        <w:t>м</w:t>
      </w:r>
      <w:r w:rsidR="00930473">
        <w:rPr>
          <w:b/>
          <w:szCs w:val="28"/>
        </w:rPr>
        <w:t xml:space="preserve"> </w:t>
      </w:r>
      <w:r w:rsidRPr="007A1231">
        <w:rPr>
          <w:b/>
        </w:rPr>
        <w:t>(</w:t>
      </w:r>
      <w:r w:rsidRPr="007A1231">
        <w:rPr>
          <w:color w:val="000000"/>
        </w:rPr>
        <w:t xml:space="preserve">Коэффициенты корреляции по </w:t>
      </w:r>
      <w:proofErr w:type="spellStart"/>
      <w:r w:rsidRPr="007A1231">
        <w:rPr>
          <w:color w:val="000000"/>
        </w:rPr>
        <w:t>Спирмену</w:t>
      </w:r>
      <w:proofErr w:type="spellEnd"/>
      <w:r w:rsidRPr="007A1231">
        <w:rPr>
          <w:color w:val="000000"/>
        </w:rPr>
        <w:t>)</w:t>
      </w:r>
      <w:r w:rsidRPr="007A1231">
        <w:rPr>
          <w:b/>
        </w:rPr>
        <w:t>.</w:t>
      </w:r>
      <w:r>
        <w:rPr>
          <w:b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851"/>
        <w:gridCol w:w="1134"/>
        <w:gridCol w:w="1134"/>
        <w:gridCol w:w="992"/>
        <w:gridCol w:w="992"/>
        <w:gridCol w:w="993"/>
        <w:gridCol w:w="1134"/>
      </w:tblGrid>
      <w:tr w:rsidR="00007A22" w:rsidRPr="00BF37E5" w:rsidTr="007D4718">
        <w:tc>
          <w:tcPr>
            <w:tcW w:w="2376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18"/>
              </w:rPr>
            </w:pPr>
            <w:r w:rsidRPr="00AA488A">
              <w:rPr>
                <w:b/>
                <w:sz w:val="18"/>
                <w:szCs w:val="18"/>
              </w:rPr>
              <w:t>Содержательные составляющие делового взаимодействия</w:t>
            </w:r>
            <w:r w:rsidRPr="00AA488A">
              <w:rPr>
                <w:b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16"/>
              </w:rPr>
            </w:pPr>
            <w:r w:rsidRPr="00AA488A">
              <w:rPr>
                <w:color w:val="000000"/>
                <w:sz w:val="16"/>
                <w:szCs w:val="22"/>
              </w:rPr>
              <w:t>Члены семьи, друзья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16"/>
              </w:rPr>
            </w:pPr>
            <w:r w:rsidRPr="00AA488A">
              <w:rPr>
                <w:color w:val="000000"/>
                <w:sz w:val="16"/>
                <w:szCs w:val="22"/>
              </w:rPr>
              <w:t>Сотрудники кредитных организаций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16"/>
              </w:rPr>
            </w:pPr>
            <w:r w:rsidRPr="00AA488A">
              <w:rPr>
                <w:color w:val="000000"/>
                <w:sz w:val="16"/>
                <w:szCs w:val="22"/>
              </w:rPr>
              <w:t>Сотрудники государственных служб</w:t>
            </w: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color w:val="000000"/>
                <w:sz w:val="16"/>
                <w:szCs w:val="20"/>
              </w:rPr>
            </w:pPr>
            <w:r w:rsidRPr="00AA488A">
              <w:rPr>
                <w:color w:val="000000"/>
                <w:sz w:val="16"/>
                <w:szCs w:val="20"/>
              </w:rPr>
              <w:t>Партнеры</w:t>
            </w: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color w:val="000000"/>
                <w:sz w:val="16"/>
                <w:szCs w:val="20"/>
              </w:rPr>
            </w:pPr>
            <w:r w:rsidRPr="00AA488A">
              <w:rPr>
                <w:color w:val="000000"/>
                <w:sz w:val="16"/>
                <w:szCs w:val="20"/>
              </w:rPr>
              <w:t>Наемные работники</w:t>
            </w:r>
          </w:p>
        </w:tc>
        <w:tc>
          <w:tcPr>
            <w:tcW w:w="993" w:type="dxa"/>
            <w:vAlign w:val="center"/>
          </w:tcPr>
          <w:p w:rsidR="00007A22" w:rsidRPr="00AA488A" w:rsidRDefault="00007A22" w:rsidP="007D4718">
            <w:pPr>
              <w:jc w:val="center"/>
              <w:rPr>
                <w:color w:val="000000"/>
                <w:sz w:val="16"/>
                <w:szCs w:val="20"/>
              </w:rPr>
            </w:pPr>
            <w:r w:rsidRPr="00A02CE8">
              <w:rPr>
                <w:rFonts w:ascii="Arial" w:hAnsi="Arial" w:cs="Arial"/>
                <w:color w:val="000000"/>
                <w:sz w:val="14"/>
                <w:szCs w:val="20"/>
              </w:rPr>
              <w:t>Заказчики</w:t>
            </w:r>
            <w:r>
              <w:rPr>
                <w:rFonts w:ascii="Arial" w:hAnsi="Arial" w:cs="Arial"/>
                <w:color w:val="000000"/>
                <w:sz w:val="14"/>
                <w:szCs w:val="20"/>
              </w:rPr>
              <w:t xml:space="preserve"> </w:t>
            </w:r>
            <w:r w:rsidRPr="00A02CE8">
              <w:rPr>
                <w:rFonts w:ascii="Arial" w:hAnsi="Arial" w:cs="Arial"/>
                <w:color w:val="000000"/>
                <w:sz w:val="14"/>
                <w:szCs w:val="20"/>
              </w:rPr>
              <w:t>Клиенты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color w:val="000000"/>
                <w:sz w:val="16"/>
                <w:szCs w:val="20"/>
              </w:rPr>
            </w:pPr>
            <w:r w:rsidRPr="00AA488A">
              <w:rPr>
                <w:color w:val="000000"/>
                <w:sz w:val="16"/>
                <w:szCs w:val="20"/>
              </w:rPr>
              <w:t>Конкуренты</w:t>
            </w:r>
          </w:p>
        </w:tc>
      </w:tr>
      <w:tr w:rsidR="00007A22" w:rsidRPr="00BF37E5" w:rsidTr="007D4718">
        <w:tc>
          <w:tcPr>
            <w:tcW w:w="2376" w:type="dxa"/>
          </w:tcPr>
          <w:p w:rsidR="00007A22" w:rsidRPr="00AA488A" w:rsidRDefault="00007A22" w:rsidP="00007A22">
            <w:r w:rsidRPr="00AA488A">
              <w:rPr>
                <w:color w:val="000000"/>
                <w:sz w:val="20"/>
                <w:szCs w:val="22"/>
              </w:rPr>
              <w:t xml:space="preserve">Оценка негативного опыта </w:t>
            </w:r>
            <w:r w:rsidRPr="00AA488A">
              <w:rPr>
                <w:color w:val="000000"/>
                <w:sz w:val="20"/>
                <w:szCs w:val="20"/>
              </w:rPr>
              <w:t xml:space="preserve">взаимодействия </w:t>
            </w:r>
          </w:p>
        </w:tc>
        <w:tc>
          <w:tcPr>
            <w:tcW w:w="851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</w:rPr>
            </w:pPr>
            <w:r w:rsidRPr="00AA488A">
              <w:rPr>
                <w:sz w:val="20"/>
                <w:szCs w:val="22"/>
              </w:rPr>
              <w:t>-0,32**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</w:rPr>
            </w:pPr>
            <w:r w:rsidRPr="00AA488A">
              <w:rPr>
                <w:sz w:val="20"/>
                <w:szCs w:val="22"/>
              </w:rPr>
              <w:t>-0,53**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</w:rPr>
            </w:pPr>
            <w:r w:rsidRPr="00AA488A">
              <w:rPr>
                <w:sz w:val="20"/>
                <w:szCs w:val="22"/>
              </w:rPr>
              <w:t>-0,51**</w:t>
            </w: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</w:tr>
      <w:tr w:rsidR="00007A22" w:rsidRPr="00BF37E5" w:rsidTr="007D4718">
        <w:tc>
          <w:tcPr>
            <w:tcW w:w="2376" w:type="dxa"/>
          </w:tcPr>
          <w:p w:rsidR="00007A22" w:rsidRPr="00AA488A" w:rsidRDefault="00007A22" w:rsidP="007D4718">
            <w:pPr>
              <w:rPr>
                <w:sz w:val="20"/>
                <w:szCs w:val="20"/>
              </w:rPr>
            </w:pPr>
            <w:r w:rsidRPr="00AA488A">
              <w:rPr>
                <w:color w:val="000000"/>
                <w:sz w:val="20"/>
                <w:szCs w:val="20"/>
              </w:rPr>
              <w:t>Оценка позитивного опыта взаимодействия (взаимное выполнение обязательств и договоренностей</w:t>
            </w:r>
            <w:r w:rsidRPr="00AA488A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  <w:r w:rsidRPr="00AA488A">
              <w:rPr>
                <w:sz w:val="20"/>
                <w:szCs w:val="20"/>
              </w:rPr>
              <w:t>0,76**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  <w:r w:rsidRPr="00AA488A">
              <w:rPr>
                <w:sz w:val="20"/>
                <w:szCs w:val="20"/>
              </w:rPr>
              <w:t>0,49**</w:t>
            </w: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  <w:r w:rsidRPr="00AA488A">
              <w:rPr>
                <w:sz w:val="20"/>
                <w:szCs w:val="20"/>
              </w:rPr>
              <w:t>0,43**</w:t>
            </w:r>
          </w:p>
        </w:tc>
        <w:tc>
          <w:tcPr>
            <w:tcW w:w="993" w:type="dxa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  <w:r w:rsidRPr="00AA488A">
              <w:rPr>
                <w:sz w:val="20"/>
                <w:szCs w:val="20"/>
              </w:rPr>
              <w:t>0,47**</w:t>
            </w:r>
          </w:p>
        </w:tc>
      </w:tr>
      <w:tr w:rsidR="00007A22" w:rsidRPr="00BF37E5" w:rsidTr="007D4718">
        <w:tc>
          <w:tcPr>
            <w:tcW w:w="2376" w:type="dxa"/>
          </w:tcPr>
          <w:p w:rsidR="00007A22" w:rsidRPr="00007A22" w:rsidRDefault="00007A22" w:rsidP="007D4718">
            <w:pPr>
              <w:rPr>
                <w:color w:val="000000"/>
                <w:sz w:val="20"/>
                <w:szCs w:val="20"/>
              </w:rPr>
            </w:pPr>
            <w:r w:rsidRPr="00007A22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Сходство, общность взглядов, ценностей.</w:t>
            </w:r>
          </w:p>
        </w:tc>
        <w:tc>
          <w:tcPr>
            <w:tcW w:w="851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  <w:r w:rsidRPr="002B71F1">
              <w:rPr>
                <w:sz w:val="20"/>
                <w:szCs w:val="28"/>
              </w:rPr>
              <w:t>0,45**</w:t>
            </w:r>
          </w:p>
        </w:tc>
        <w:tc>
          <w:tcPr>
            <w:tcW w:w="993" w:type="dxa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</w:tr>
      <w:tr w:rsidR="00007A22" w:rsidRPr="00BF37E5" w:rsidTr="007D4718">
        <w:tc>
          <w:tcPr>
            <w:tcW w:w="2376" w:type="dxa"/>
          </w:tcPr>
          <w:p w:rsidR="00007A22" w:rsidRPr="00007A22" w:rsidRDefault="00007A22" w:rsidP="007D4718">
            <w:pPr>
              <w:rPr>
                <w:color w:val="000000"/>
                <w:sz w:val="20"/>
              </w:rPr>
            </w:pPr>
            <w:r w:rsidRPr="00007A22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Взаимозависимость в решении деловых проблем и задач.</w:t>
            </w:r>
          </w:p>
        </w:tc>
        <w:tc>
          <w:tcPr>
            <w:tcW w:w="851" w:type="dxa"/>
            <w:vAlign w:val="center"/>
          </w:tcPr>
          <w:p w:rsidR="00007A22" w:rsidRPr="002B71F1" w:rsidRDefault="00007A22" w:rsidP="007D4718">
            <w:pPr>
              <w:jc w:val="center"/>
              <w:rPr>
                <w:sz w:val="20"/>
                <w:szCs w:val="28"/>
              </w:rPr>
            </w:pPr>
            <w:r w:rsidRPr="002B71F1">
              <w:rPr>
                <w:sz w:val="20"/>
                <w:szCs w:val="28"/>
              </w:rPr>
              <w:t>0,50**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  <w:r w:rsidRPr="002B71F1">
              <w:rPr>
                <w:sz w:val="20"/>
                <w:szCs w:val="28"/>
              </w:rPr>
              <w:t>0,48**</w:t>
            </w: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2B71F1" w:rsidRDefault="00007A22" w:rsidP="007D4718">
            <w:pPr>
              <w:spacing w:after="120"/>
              <w:jc w:val="center"/>
              <w:rPr>
                <w:sz w:val="20"/>
                <w:szCs w:val="28"/>
              </w:rPr>
            </w:pPr>
            <w:r w:rsidRPr="002B71F1">
              <w:rPr>
                <w:sz w:val="20"/>
                <w:szCs w:val="28"/>
              </w:rPr>
              <w:t>0,74**</w:t>
            </w:r>
          </w:p>
        </w:tc>
      </w:tr>
      <w:tr w:rsidR="00007A22" w:rsidRPr="00BF37E5" w:rsidTr="007D4718">
        <w:tc>
          <w:tcPr>
            <w:tcW w:w="2376" w:type="dxa"/>
          </w:tcPr>
          <w:p w:rsidR="00007A22" w:rsidRPr="00007A22" w:rsidRDefault="00007A22" w:rsidP="007D4718">
            <w:pPr>
              <w:rPr>
                <w:color w:val="000000"/>
                <w:sz w:val="20"/>
              </w:rPr>
            </w:pPr>
            <w:r w:rsidRPr="00007A22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Взаимная доброжелательность, поддержка, приязнь.</w:t>
            </w:r>
          </w:p>
        </w:tc>
        <w:tc>
          <w:tcPr>
            <w:tcW w:w="851" w:type="dxa"/>
            <w:vAlign w:val="center"/>
          </w:tcPr>
          <w:p w:rsidR="00007A22" w:rsidRPr="002B71F1" w:rsidRDefault="00007A22" w:rsidP="007D4718">
            <w:pPr>
              <w:jc w:val="center"/>
              <w:rPr>
                <w:sz w:val="20"/>
                <w:szCs w:val="28"/>
              </w:rPr>
            </w:pPr>
            <w:r w:rsidRPr="002B71F1">
              <w:rPr>
                <w:sz w:val="20"/>
                <w:szCs w:val="28"/>
              </w:rPr>
              <w:t>0,61**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  <w:r w:rsidRPr="002B71F1">
              <w:rPr>
                <w:sz w:val="20"/>
                <w:szCs w:val="28"/>
              </w:rPr>
              <w:t>0,44**</w:t>
            </w:r>
          </w:p>
        </w:tc>
        <w:tc>
          <w:tcPr>
            <w:tcW w:w="993" w:type="dxa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2B71F1" w:rsidRDefault="00007A22" w:rsidP="007D4718">
            <w:pPr>
              <w:spacing w:after="120"/>
              <w:jc w:val="center"/>
              <w:rPr>
                <w:sz w:val="20"/>
                <w:szCs w:val="28"/>
              </w:rPr>
            </w:pPr>
            <w:r w:rsidRPr="002B71F1">
              <w:rPr>
                <w:sz w:val="20"/>
                <w:szCs w:val="28"/>
              </w:rPr>
              <w:t>0,34**</w:t>
            </w:r>
          </w:p>
        </w:tc>
      </w:tr>
      <w:tr w:rsidR="00007A22" w:rsidRPr="00BF37E5" w:rsidTr="007D4718">
        <w:tc>
          <w:tcPr>
            <w:tcW w:w="2376" w:type="dxa"/>
            <w:vAlign w:val="bottom"/>
          </w:tcPr>
          <w:p w:rsidR="00007A22" w:rsidRPr="00007A22" w:rsidRDefault="00007A22" w:rsidP="007D4718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007A22">
              <w:rPr>
                <w:color w:val="000000"/>
                <w:sz w:val="20"/>
                <w:szCs w:val="22"/>
              </w:rPr>
              <w:t xml:space="preserve">Ожидание </w:t>
            </w:r>
            <w:r w:rsidRPr="00007A22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долгосрочных перспектив деловых отношений.</w:t>
            </w:r>
          </w:p>
        </w:tc>
        <w:tc>
          <w:tcPr>
            <w:tcW w:w="851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  <w:r w:rsidRPr="002B71F1">
              <w:rPr>
                <w:sz w:val="20"/>
                <w:szCs w:val="28"/>
              </w:rPr>
              <w:t>0,73**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7A22" w:rsidRPr="002B71F1" w:rsidRDefault="00007A22" w:rsidP="007D471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  <w:r w:rsidRPr="002B71F1">
              <w:rPr>
                <w:sz w:val="20"/>
                <w:szCs w:val="28"/>
              </w:rPr>
              <w:t>0,35**</w:t>
            </w:r>
          </w:p>
        </w:tc>
      </w:tr>
      <w:tr w:rsidR="00007A22" w:rsidRPr="00BF37E5" w:rsidTr="007D4718">
        <w:tc>
          <w:tcPr>
            <w:tcW w:w="2376" w:type="dxa"/>
            <w:vAlign w:val="bottom"/>
          </w:tcPr>
          <w:p w:rsidR="00007A22" w:rsidRPr="00007A22" w:rsidRDefault="00007A22" w:rsidP="007D4718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007A22">
              <w:rPr>
                <w:rFonts w:eastAsiaTheme="minorHAnsi"/>
                <w:color w:val="000000"/>
                <w:sz w:val="20"/>
                <w:szCs w:val="22"/>
                <w:lang w:eastAsia="en-US"/>
              </w:rPr>
              <w:t>Ожидание краткосрочных результатов (сиюминутных  ожидаемых результатов «здесь и сейчас»).</w:t>
            </w:r>
          </w:p>
        </w:tc>
        <w:tc>
          <w:tcPr>
            <w:tcW w:w="851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7A22" w:rsidRPr="002B71F1" w:rsidRDefault="00007A22" w:rsidP="007D4718">
            <w:pPr>
              <w:jc w:val="center"/>
              <w:rPr>
                <w:sz w:val="20"/>
                <w:szCs w:val="28"/>
              </w:rPr>
            </w:pPr>
            <w:r w:rsidRPr="002B71F1">
              <w:rPr>
                <w:sz w:val="20"/>
                <w:szCs w:val="28"/>
              </w:rPr>
              <w:t>0,38**</w:t>
            </w:r>
          </w:p>
        </w:tc>
        <w:tc>
          <w:tcPr>
            <w:tcW w:w="1134" w:type="dxa"/>
            <w:vAlign w:val="center"/>
          </w:tcPr>
          <w:p w:rsidR="00007A22" w:rsidRPr="00AA488A" w:rsidRDefault="00007A22" w:rsidP="007D47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7A22" w:rsidRPr="00231ED2" w:rsidRDefault="00007A22" w:rsidP="00007A22">
      <w:pPr>
        <w:ind w:firstLine="709"/>
        <w:jc w:val="both"/>
        <w:rPr>
          <w:color w:val="000000"/>
          <w:szCs w:val="28"/>
        </w:rPr>
      </w:pPr>
      <w:r w:rsidRPr="00231ED2">
        <w:rPr>
          <w:color w:val="000000"/>
          <w:szCs w:val="28"/>
        </w:rPr>
        <w:t>**. Корреляция знач</w:t>
      </w:r>
      <w:r>
        <w:rPr>
          <w:color w:val="000000"/>
          <w:szCs w:val="28"/>
        </w:rPr>
        <w:t>има на уровне 0.01.</w:t>
      </w:r>
    </w:p>
    <w:p w:rsidR="00062783" w:rsidRDefault="007A475D" w:rsidP="00161527">
      <w:pPr>
        <w:ind w:firstLine="709"/>
        <w:jc w:val="both"/>
        <w:rPr>
          <w:sz w:val="28"/>
          <w:szCs w:val="28"/>
        </w:rPr>
      </w:pPr>
      <w:r w:rsidRPr="00161527">
        <w:rPr>
          <w:sz w:val="28"/>
          <w:szCs w:val="28"/>
        </w:rPr>
        <w:lastRenderedPageBreak/>
        <w:t xml:space="preserve">Негативный опыт взаимодействия, предполагающий нарушение договоренностей, взаимосвязан с изменением ответственного отношения только к представителям трех групп: </w:t>
      </w:r>
      <w:r w:rsidRPr="00161527">
        <w:rPr>
          <w:i/>
          <w:sz w:val="28"/>
          <w:szCs w:val="28"/>
        </w:rPr>
        <w:t>члены семьи и друзья, задействованные в бизнесе предпринимателя, сотрудники кредитных организаций, сотрудники государственных</w:t>
      </w:r>
      <w:r w:rsidRPr="00670898">
        <w:rPr>
          <w:i/>
        </w:rPr>
        <w:t xml:space="preserve"> </w:t>
      </w:r>
      <w:r w:rsidRPr="00287375">
        <w:rPr>
          <w:i/>
          <w:sz w:val="28"/>
          <w:szCs w:val="28"/>
        </w:rPr>
        <w:t xml:space="preserve">служб </w:t>
      </w:r>
      <w:r w:rsidRPr="00287375">
        <w:rPr>
          <w:sz w:val="28"/>
          <w:szCs w:val="28"/>
        </w:rPr>
        <w:t>(Таблица 1).</w:t>
      </w:r>
      <w:r w:rsidR="00161527">
        <w:t xml:space="preserve"> </w:t>
      </w:r>
      <w:r>
        <w:rPr>
          <w:sz w:val="28"/>
          <w:szCs w:val="28"/>
        </w:rPr>
        <w:t>Наряду с этим,</w:t>
      </w:r>
      <w:r w:rsidRPr="00670898">
        <w:rPr>
          <w:sz w:val="28"/>
          <w:szCs w:val="28"/>
        </w:rPr>
        <w:t xml:space="preserve"> позитивный опыт взаимодействия взаимосвязан с повышением ответственного отношения к</w:t>
      </w:r>
      <w:r>
        <w:rPr>
          <w:i/>
          <w:sz w:val="28"/>
          <w:szCs w:val="28"/>
        </w:rPr>
        <w:t xml:space="preserve"> </w:t>
      </w:r>
      <w:r w:rsidRPr="00670898">
        <w:rPr>
          <w:i/>
          <w:sz w:val="28"/>
          <w:szCs w:val="28"/>
        </w:rPr>
        <w:t>член</w:t>
      </w:r>
      <w:r>
        <w:rPr>
          <w:i/>
          <w:sz w:val="28"/>
          <w:szCs w:val="28"/>
        </w:rPr>
        <w:t>ам</w:t>
      </w:r>
      <w:r w:rsidRPr="00670898">
        <w:rPr>
          <w:i/>
          <w:sz w:val="28"/>
          <w:szCs w:val="28"/>
        </w:rPr>
        <w:t xml:space="preserve"> семьи, друзья</w:t>
      </w:r>
      <w:r>
        <w:rPr>
          <w:i/>
          <w:sz w:val="28"/>
          <w:szCs w:val="28"/>
        </w:rPr>
        <w:t>м</w:t>
      </w:r>
      <w:r w:rsidRPr="00670898">
        <w:rPr>
          <w:i/>
          <w:sz w:val="28"/>
          <w:szCs w:val="28"/>
        </w:rPr>
        <w:t>, задействованны</w:t>
      </w:r>
      <w:r>
        <w:rPr>
          <w:i/>
          <w:sz w:val="28"/>
          <w:szCs w:val="28"/>
        </w:rPr>
        <w:t>м</w:t>
      </w:r>
      <w:r w:rsidRPr="00670898">
        <w:rPr>
          <w:i/>
          <w:sz w:val="28"/>
          <w:szCs w:val="28"/>
        </w:rPr>
        <w:t xml:space="preserve"> в бизнесе предпринимателя</w:t>
      </w:r>
      <w:r>
        <w:rPr>
          <w:i/>
          <w:sz w:val="28"/>
          <w:szCs w:val="28"/>
        </w:rPr>
        <w:t xml:space="preserve">, партнерам, наемным работникам, конкурентам и сотрудникам государственных служб. </w:t>
      </w:r>
      <w:r w:rsidRPr="00670898">
        <w:rPr>
          <w:sz w:val="28"/>
          <w:szCs w:val="28"/>
        </w:rPr>
        <w:t>Интересно</w:t>
      </w:r>
      <w:r>
        <w:rPr>
          <w:sz w:val="28"/>
          <w:szCs w:val="28"/>
        </w:rPr>
        <w:t xml:space="preserve">, что </w:t>
      </w:r>
      <w:r w:rsidRPr="00670898">
        <w:rPr>
          <w:sz w:val="28"/>
          <w:szCs w:val="28"/>
        </w:rPr>
        <w:t>ответственное отношение к заказчикам и клиентам не связано с ретроспективной оценкой делового взаимодействия</w:t>
      </w:r>
      <w:r w:rsidRPr="00670898">
        <w:rPr>
          <w:i/>
          <w:sz w:val="28"/>
          <w:szCs w:val="28"/>
        </w:rPr>
        <w:t xml:space="preserve"> </w:t>
      </w:r>
      <w:r w:rsidRPr="008B49C9">
        <w:rPr>
          <w:sz w:val="28"/>
          <w:szCs w:val="28"/>
        </w:rPr>
        <w:t>(Таблица</w:t>
      </w:r>
      <w:r>
        <w:rPr>
          <w:sz w:val="28"/>
          <w:szCs w:val="28"/>
        </w:rPr>
        <w:t xml:space="preserve"> 1</w:t>
      </w:r>
      <w:r w:rsidRPr="008B49C9">
        <w:rPr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Выявленные взаимосвязи и их отсутствие, на наш взгляд, свидетельствуют о том, что при ответственном отношении к разным участникам делового взаимодействия имеют значение разные характеристики его оценки. Вероятно, негативный опыт ответственности не всегда имеет значение и не может явиться причиной снижения ответственного отношения, например, к группе партнеров. Подобное распределение выявленных взаимосвязей, а также дифференцированные оценки ответственного отношения к представителям разных групп позволяют сделать предположение о присутствии дополнительного фильтра при изменении уровня изучаемого явления. В поисках такового мы обратились к идее иерархии объектов ответственности. </w:t>
      </w:r>
    </w:p>
    <w:p w:rsidR="005A6270" w:rsidRPr="00007A22" w:rsidRDefault="007A475D" w:rsidP="00007A2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Деловое взаимодействие осуществляется предпринимателем с целью развития и поддержания собственного дела. В таком случае свой бизнес является наиболее важным объектом ответственности и, вероятно, ответственное отношение ко всем остальным объектам опосредуется им. То есть, ответственное отношение к различным участникам делового взаимодействия регулируется их положением относительно бизнеса предпринимателя и выполняемыми для него функциями. Тогда группы респондентов логично было бы распределить относительно роли и степени влияния на наиболее значимую сферу ответственности. При этом </w:t>
      </w:r>
      <w:r w:rsidRPr="00EC44AE">
        <w:rPr>
          <w:i/>
          <w:sz w:val="28"/>
          <w:szCs w:val="28"/>
        </w:rPr>
        <w:t>члены семьи, друзья, партнеры и наемные работники</w:t>
      </w:r>
      <w:r w:rsidRPr="005A161F">
        <w:rPr>
          <w:sz w:val="28"/>
          <w:szCs w:val="28"/>
        </w:rPr>
        <w:t xml:space="preserve"> </w:t>
      </w:r>
      <w:r>
        <w:rPr>
          <w:sz w:val="28"/>
          <w:szCs w:val="28"/>
        </w:rPr>
        <w:t>часто бывают ближе к основному объекту ответственности</w:t>
      </w:r>
      <w:r w:rsidRPr="005A161F">
        <w:rPr>
          <w:sz w:val="28"/>
          <w:szCs w:val="28"/>
        </w:rPr>
        <w:t xml:space="preserve"> - в общем ответственном деле они могут заменить предпринимателя, реализовать часть ответственности</w:t>
      </w:r>
      <w:r>
        <w:rPr>
          <w:sz w:val="28"/>
          <w:szCs w:val="28"/>
        </w:rPr>
        <w:t>,</w:t>
      </w:r>
      <w:r w:rsidRPr="005A161F">
        <w:rPr>
          <w:sz w:val="28"/>
          <w:szCs w:val="28"/>
        </w:rPr>
        <w:t xml:space="preserve"> принадлежащей ему.</w:t>
      </w:r>
      <w:r>
        <w:rPr>
          <w:sz w:val="28"/>
          <w:szCs w:val="28"/>
        </w:rPr>
        <w:t xml:space="preserve"> При ответственном отношении к ним имеют значение не только оценки взаимодействия (прошлого опыта и актуального состояния), но и характеристик самих его участников. На это указывают количество </w:t>
      </w:r>
      <w:r w:rsidR="00717C64" w:rsidRPr="00231ED2">
        <w:rPr>
          <w:sz w:val="28"/>
          <w:szCs w:val="28"/>
        </w:rPr>
        <w:t xml:space="preserve">корреляционных </w:t>
      </w:r>
      <w:r w:rsidRPr="00231ED2">
        <w:rPr>
          <w:sz w:val="28"/>
          <w:szCs w:val="28"/>
        </w:rPr>
        <w:t>связей</w:t>
      </w:r>
      <w:r>
        <w:rPr>
          <w:sz w:val="28"/>
          <w:szCs w:val="28"/>
        </w:rPr>
        <w:t xml:space="preserve"> и их качественные характеристики.</w:t>
      </w:r>
      <w:r w:rsidRPr="005A161F">
        <w:rPr>
          <w:sz w:val="28"/>
          <w:szCs w:val="28"/>
        </w:rPr>
        <w:t xml:space="preserve"> </w:t>
      </w:r>
      <w:r w:rsidRPr="00EC44AE">
        <w:rPr>
          <w:i/>
          <w:sz w:val="28"/>
          <w:szCs w:val="28"/>
        </w:rPr>
        <w:t>Заказчики и клиенты</w:t>
      </w:r>
      <w:r w:rsidRPr="005A16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A1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группа, представители которой в отличие от предыдущих не находятся с предпринимателем «по одну сторону баррикад», то есть не представляют его интересы в деловом взаимодействии, но держать ответ перед ними - важная составляющая бизнеса как такого. </w:t>
      </w:r>
      <w:r w:rsidRPr="005A161F">
        <w:rPr>
          <w:sz w:val="28"/>
          <w:szCs w:val="28"/>
        </w:rPr>
        <w:t xml:space="preserve"> Именно на них направлена деловая активность предпринимателя, большое количество ответственных дел связано с тем, чтобы привлечь и установить отношения с эт</w:t>
      </w:r>
      <w:r>
        <w:rPr>
          <w:sz w:val="28"/>
          <w:szCs w:val="28"/>
        </w:rPr>
        <w:t>ой</w:t>
      </w:r>
      <w:r w:rsidRPr="005A161F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ой</w:t>
      </w:r>
      <w:r w:rsidRPr="005A16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таком случае наличие или отсутствие негативного опыта взаимодействия не имеет значения, предприниматель, несмотря на наличие </w:t>
      </w:r>
      <w:r>
        <w:rPr>
          <w:sz w:val="28"/>
          <w:szCs w:val="28"/>
        </w:rPr>
        <w:lastRenderedPageBreak/>
        <w:t xml:space="preserve">такового, будет продолжать ответственно относиться к этой группе. </w:t>
      </w:r>
      <w:r w:rsidRPr="00EC44AE">
        <w:rPr>
          <w:i/>
          <w:sz w:val="28"/>
          <w:szCs w:val="28"/>
        </w:rPr>
        <w:t>Сотрудники кредитных организаций, конкуренты и представители государственных структур н</w:t>
      </w:r>
      <w:r>
        <w:rPr>
          <w:sz w:val="28"/>
          <w:szCs w:val="28"/>
        </w:rPr>
        <w:t xml:space="preserve">ередко выступают в роли препятствия на пути реализации ответственности за свой бизнес. </w:t>
      </w:r>
      <w:r w:rsidRPr="005A161F">
        <w:rPr>
          <w:sz w:val="28"/>
          <w:szCs w:val="28"/>
        </w:rPr>
        <w:t xml:space="preserve"> Часто предприниматель вступает во взаимодействие с ними не по своей воле, он вынужден вести общие ответственные дела с этой группой, зависеть от них.</w:t>
      </w:r>
      <w:r>
        <w:rPr>
          <w:sz w:val="28"/>
          <w:szCs w:val="28"/>
        </w:rPr>
        <w:t xml:space="preserve"> Вполне естественно в таком случае, что и ответственное отношение к ним будет ниже и станет определяться различными оценками прошлого опыта и актуального состояния взаимодействия. Наше предположение подтверждается наибольшим</w:t>
      </w:r>
      <w:r w:rsidRPr="00670898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>м</w:t>
      </w:r>
      <w:r w:rsidRPr="00670898">
        <w:rPr>
          <w:sz w:val="28"/>
          <w:szCs w:val="28"/>
        </w:rPr>
        <w:t xml:space="preserve"> </w:t>
      </w:r>
      <w:r w:rsidR="00717C64" w:rsidRPr="00231ED2">
        <w:rPr>
          <w:sz w:val="28"/>
          <w:szCs w:val="28"/>
        </w:rPr>
        <w:t>корреляционных</w:t>
      </w:r>
      <w:r w:rsidR="00717C64">
        <w:rPr>
          <w:sz w:val="28"/>
          <w:szCs w:val="28"/>
        </w:rPr>
        <w:t xml:space="preserve"> </w:t>
      </w:r>
      <w:r w:rsidRPr="00670898">
        <w:rPr>
          <w:sz w:val="28"/>
          <w:szCs w:val="28"/>
        </w:rPr>
        <w:t xml:space="preserve">связей у характеристики </w:t>
      </w:r>
      <w:r>
        <w:rPr>
          <w:sz w:val="28"/>
          <w:szCs w:val="28"/>
        </w:rPr>
        <w:t>«</w:t>
      </w:r>
      <w:r w:rsidRPr="00670898">
        <w:rPr>
          <w:sz w:val="28"/>
          <w:szCs w:val="28"/>
        </w:rPr>
        <w:t>взаимозависимость в решении деловых проблем и задач</w:t>
      </w:r>
      <w:r>
        <w:rPr>
          <w:sz w:val="28"/>
          <w:szCs w:val="28"/>
        </w:rPr>
        <w:t>»</w:t>
      </w:r>
      <w:r w:rsidRPr="00670898">
        <w:rPr>
          <w:sz w:val="28"/>
          <w:szCs w:val="28"/>
        </w:rPr>
        <w:t xml:space="preserve">.  Повышение оценки этого показателя связано с повышением ответственного отношения </w:t>
      </w:r>
      <w:r w:rsidRPr="00670898">
        <w:rPr>
          <w:i/>
          <w:sz w:val="28"/>
          <w:szCs w:val="28"/>
        </w:rPr>
        <w:t>к членам семьи, друзьям, задействованным в бизнесе предпринимателя, партнерам, сотрудникам кредитных организаций и конкурентам</w:t>
      </w:r>
      <w:r>
        <w:rPr>
          <w:i/>
          <w:sz w:val="28"/>
          <w:szCs w:val="28"/>
        </w:rPr>
        <w:t xml:space="preserve">. </w:t>
      </w:r>
      <w:r w:rsidRPr="00091C65">
        <w:rPr>
          <w:sz w:val="28"/>
          <w:szCs w:val="28"/>
        </w:rPr>
        <w:t>Вероятно, эт</w:t>
      </w:r>
      <w:r>
        <w:rPr>
          <w:sz w:val="28"/>
          <w:szCs w:val="28"/>
        </w:rPr>
        <w:t>а</w:t>
      </w:r>
      <w:r w:rsidRPr="00091C65">
        <w:rPr>
          <w:sz w:val="28"/>
          <w:szCs w:val="28"/>
        </w:rPr>
        <w:t xml:space="preserve"> характеристика оценки актуального состояния взаимодействия точнее всего отражает </w:t>
      </w:r>
      <w:r>
        <w:rPr>
          <w:sz w:val="28"/>
          <w:szCs w:val="28"/>
        </w:rPr>
        <w:t xml:space="preserve">позицию и функцию группы относительно бизнеса предпринимателя. </w:t>
      </w:r>
      <w:r>
        <w:rPr>
          <w:b/>
          <w:sz w:val="28"/>
          <w:szCs w:val="28"/>
        </w:rPr>
        <w:t xml:space="preserve">В четвертом параграфе </w:t>
      </w:r>
      <w:r w:rsidRPr="00231ED2">
        <w:rPr>
          <w:sz w:val="28"/>
          <w:szCs w:val="28"/>
        </w:rPr>
        <w:t>представлены результаты исследования влияния ценностных ориентаций  на уровень ответственного отношения предпринимателей к участникам делового взаимодействия.</w:t>
      </w:r>
      <w:r w:rsidRPr="00717C64">
        <w:rPr>
          <w:sz w:val="28"/>
          <w:szCs w:val="28"/>
        </w:rPr>
        <w:t xml:space="preserve"> </w:t>
      </w:r>
      <w:r w:rsidRPr="00B17FF1">
        <w:rPr>
          <w:sz w:val="28"/>
          <w:szCs w:val="28"/>
        </w:rPr>
        <w:t>Нами были определены ценностные ориентации «интересная работа», «любовь», «материально обеспеченная жизнь», «свобода и независимость в поступках и действиях» и «счастливая семейная жизнь»,  которые вносят свой вклад в показатель общего уровня ответственного отношения к участникам делового взаимодействия с коэффициентом регрессии</w:t>
      </w:r>
      <w:r w:rsidR="007101BE" w:rsidRPr="00231ED2">
        <w:rPr>
          <w:sz w:val="28"/>
          <w:szCs w:val="28"/>
        </w:rPr>
        <w:t>,</w:t>
      </w:r>
      <w:r w:rsidR="007101BE">
        <w:rPr>
          <w:sz w:val="28"/>
          <w:szCs w:val="28"/>
        </w:rPr>
        <w:t xml:space="preserve"> </w:t>
      </w:r>
      <w:r w:rsidRPr="00B17FF1">
        <w:rPr>
          <w:sz w:val="28"/>
          <w:szCs w:val="28"/>
        </w:rPr>
        <w:t>равным R= 0,97.  При этом в большей степени ценностными ориентациями определяется аффективный компонент ответственного отношения к другим участникам делового взаимодействия. Существуют ценностные ориентации, высокая значимость которых связана со снижением уровня ответственного отношения к  участникам делового взаимодействия. В настоящем исследовании в их число входят ценностные ориентации: «активная, деятельная жизнь», «здоровье», «материально обеспеченная жизнь». Таким образом, можно предположить, что ответственное отношение предпринимателей к другим участникам делового взаимодействия в большей степени основано на альтруистических ценностных ориентациях, а также ориентациях, связанных с самореализацией.</w:t>
      </w:r>
      <w:r w:rsidR="00007A22">
        <w:rPr>
          <w:i/>
          <w:sz w:val="28"/>
          <w:szCs w:val="28"/>
        </w:rPr>
        <w:t xml:space="preserve"> </w:t>
      </w:r>
      <w:r w:rsidRPr="00B17FF1">
        <w:rPr>
          <w:sz w:val="28"/>
          <w:szCs w:val="28"/>
        </w:rPr>
        <w:t xml:space="preserve">Более подробный анализ </w:t>
      </w:r>
      <w:r w:rsidR="00962941" w:rsidRPr="00231ED2">
        <w:rPr>
          <w:sz w:val="28"/>
          <w:szCs w:val="28"/>
        </w:rPr>
        <w:t>взаимосвязей</w:t>
      </w:r>
      <w:r w:rsidRPr="00B17FF1">
        <w:rPr>
          <w:sz w:val="28"/>
          <w:szCs w:val="28"/>
        </w:rPr>
        <w:t xml:space="preserve"> показал, что выделенные ценностные ориентации связаны с различными содержательными характеристиками (элеме</w:t>
      </w:r>
      <w:r w:rsidR="004A40AA">
        <w:rPr>
          <w:sz w:val="28"/>
          <w:szCs w:val="28"/>
        </w:rPr>
        <w:t>нтами ответственного отношения)</w:t>
      </w:r>
      <w:r w:rsidR="00962941">
        <w:rPr>
          <w:sz w:val="28"/>
          <w:szCs w:val="28"/>
        </w:rPr>
        <w:t xml:space="preserve"> (Таблица 2).</w:t>
      </w:r>
      <w:r w:rsidR="00007A22">
        <w:rPr>
          <w:i/>
          <w:sz w:val="28"/>
          <w:szCs w:val="28"/>
        </w:rPr>
        <w:t xml:space="preserve"> </w:t>
      </w:r>
      <w:r w:rsidR="0012541D">
        <w:rPr>
          <w:sz w:val="28"/>
          <w:szCs w:val="28"/>
        </w:rPr>
        <w:t xml:space="preserve">Ценностная ориентация </w:t>
      </w:r>
      <w:r w:rsidRPr="00B17FF1">
        <w:rPr>
          <w:sz w:val="28"/>
          <w:szCs w:val="28"/>
        </w:rPr>
        <w:t xml:space="preserve"> «творчество» </w:t>
      </w:r>
      <w:r w:rsidR="00265E3F">
        <w:rPr>
          <w:sz w:val="28"/>
          <w:szCs w:val="28"/>
        </w:rPr>
        <w:t>взаимосвязана с «ориентацией на сотрудничество», «ориентацией на понимание», «ориентацией на толерантное, терпимое отношение» и «ориентацией на ограничение доминирования». Предпринимая попытку проинтерпретировать данные взаимосвязи</w:t>
      </w:r>
      <w:r w:rsidR="00007A22">
        <w:rPr>
          <w:sz w:val="28"/>
          <w:szCs w:val="28"/>
        </w:rPr>
        <w:t>,</w:t>
      </w:r>
      <w:r w:rsidR="00265E3F">
        <w:rPr>
          <w:sz w:val="28"/>
          <w:szCs w:val="28"/>
        </w:rPr>
        <w:t xml:space="preserve">  мы обратились к содержанию данной ценностной ориентации личности, которая </w:t>
      </w:r>
      <w:r w:rsidRPr="00B17FF1">
        <w:rPr>
          <w:sz w:val="28"/>
          <w:szCs w:val="28"/>
        </w:rPr>
        <w:t xml:space="preserve">отражает потребность, с </w:t>
      </w:r>
      <w:r w:rsidRPr="00B17FF1">
        <w:rPr>
          <w:sz w:val="28"/>
          <w:szCs w:val="28"/>
        </w:rPr>
        <w:lastRenderedPageBreak/>
        <w:t xml:space="preserve">одной стороны, реализации себя, своего внутреннего мира, а с другой стороны, учет своих внутренних потребностей. </w:t>
      </w:r>
    </w:p>
    <w:p w:rsidR="005A6270" w:rsidRPr="005A6270" w:rsidRDefault="005A6270" w:rsidP="005A6270">
      <w:pPr>
        <w:ind w:firstLine="709"/>
        <w:jc w:val="both"/>
        <w:rPr>
          <w:b/>
          <w:szCs w:val="28"/>
        </w:rPr>
      </w:pPr>
      <w:r w:rsidRPr="000C0106">
        <w:rPr>
          <w:b/>
        </w:rPr>
        <w:t>Таблица 2. Взаимосвязь ценностных ориентаций и качественных характери</w:t>
      </w:r>
      <w:r w:rsidRPr="00231ED2">
        <w:rPr>
          <w:b/>
        </w:rPr>
        <w:t>стик ответственного отношения предпринимателей к участникам делового взаимодействия (</w:t>
      </w:r>
      <w:r w:rsidRPr="00231ED2">
        <w:rPr>
          <w:color w:val="000000"/>
        </w:rPr>
        <w:t xml:space="preserve">Коэффициенты корреляции по </w:t>
      </w:r>
      <w:proofErr w:type="spellStart"/>
      <w:r w:rsidRPr="00231ED2">
        <w:rPr>
          <w:color w:val="000000"/>
        </w:rPr>
        <w:t>Спирмену</w:t>
      </w:r>
      <w:proofErr w:type="spellEnd"/>
      <w:r w:rsidRPr="00231ED2">
        <w:rPr>
          <w:color w:val="000000"/>
        </w:rPr>
        <w:t>)</w:t>
      </w:r>
      <w:r w:rsidRPr="00231ED2">
        <w:rPr>
          <w:b/>
        </w:rPr>
        <w:t>.</w:t>
      </w:r>
    </w:p>
    <w:tbl>
      <w:tblPr>
        <w:tblStyle w:val="af5"/>
        <w:tblW w:w="9720" w:type="dxa"/>
        <w:tblInd w:w="108" w:type="dxa"/>
        <w:tblLayout w:type="fixed"/>
        <w:tblLook w:val="01E0"/>
      </w:tblPr>
      <w:tblGrid>
        <w:gridCol w:w="1701"/>
        <w:gridCol w:w="3686"/>
        <w:gridCol w:w="1134"/>
        <w:gridCol w:w="850"/>
        <w:gridCol w:w="1134"/>
        <w:gridCol w:w="1215"/>
      </w:tblGrid>
      <w:tr w:rsidR="005A6270" w:rsidRPr="007101BE" w:rsidTr="007D4718">
        <w:tc>
          <w:tcPr>
            <w:tcW w:w="1701" w:type="dxa"/>
            <w:vMerge w:val="restart"/>
          </w:tcPr>
          <w:p w:rsidR="005A6270" w:rsidRDefault="005A6270" w:rsidP="007D471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Ориентация в </w:t>
            </w:r>
            <w:proofErr w:type="gramStart"/>
            <w:r>
              <w:rPr>
                <w:rFonts w:eastAsia="Calibri"/>
                <w:sz w:val="20"/>
                <w:szCs w:val="20"/>
              </w:rPr>
              <w:t>деловом</w:t>
            </w:r>
            <w:proofErr w:type="gramEnd"/>
          </w:p>
          <w:p w:rsidR="005A6270" w:rsidRPr="00AA488A" w:rsidRDefault="005A6270" w:rsidP="007D4718">
            <w:pPr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вз</w:t>
            </w:r>
            <w:r w:rsidRPr="00AA488A">
              <w:rPr>
                <w:rFonts w:eastAsia="Calibri"/>
                <w:sz w:val="20"/>
                <w:szCs w:val="20"/>
              </w:rPr>
              <w:t>аимодействии</w:t>
            </w:r>
            <w:proofErr w:type="gramEnd"/>
          </w:p>
        </w:tc>
        <w:tc>
          <w:tcPr>
            <w:tcW w:w="3686" w:type="dxa"/>
            <w:vMerge w:val="restart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20"/>
                <w:szCs w:val="20"/>
              </w:rPr>
            </w:pPr>
            <w:r w:rsidRPr="00AA488A">
              <w:rPr>
                <w:rFonts w:eastAsia="Calibri"/>
                <w:sz w:val="20"/>
                <w:szCs w:val="20"/>
              </w:rPr>
              <w:t>Элементы ответственного отношения</w:t>
            </w:r>
          </w:p>
        </w:tc>
        <w:tc>
          <w:tcPr>
            <w:tcW w:w="4333" w:type="dxa"/>
            <w:gridSpan w:val="4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20"/>
                <w:szCs w:val="20"/>
              </w:rPr>
            </w:pPr>
            <w:r w:rsidRPr="00AA488A">
              <w:rPr>
                <w:rFonts w:eastAsia="Calibri"/>
                <w:sz w:val="20"/>
                <w:szCs w:val="20"/>
              </w:rPr>
              <w:t>Ценностные ориентации личности</w:t>
            </w:r>
          </w:p>
        </w:tc>
      </w:tr>
      <w:tr w:rsidR="005A6270" w:rsidRPr="007101BE" w:rsidTr="007D4718">
        <w:tc>
          <w:tcPr>
            <w:tcW w:w="1701" w:type="dxa"/>
            <w:vMerge/>
          </w:tcPr>
          <w:p w:rsidR="005A6270" w:rsidRPr="00AA488A" w:rsidRDefault="005A6270" w:rsidP="007D4718">
            <w:pPr>
              <w:rPr>
                <w:rFonts w:eastAsia="Calibri"/>
              </w:rPr>
            </w:pPr>
          </w:p>
        </w:tc>
        <w:tc>
          <w:tcPr>
            <w:tcW w:w="3686" w:type="dxa"/>
            <w:vMerge/>
          </w:tcPr>
          <w:p w:rsidR="005A6270" w:rsidRPr="00AA488A" w:rsidRDefault="005A6270" w:rsidP="007D4718">
            <w:pPr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Творчество</w:t>
            </w: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Любовь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Счастливая семейная жизнь</w:t>
            </w: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6"/>
                <w:szCs w:val="16"/>
              </w:rPr>
            </w:pPr>
            <w:r w:rsidRPr="00AA488A">
              <w:rPr>
                <w:rFonts w:eastAsia="Calibri"/>
                <w:sz w:val="16"/>
                <w:szCs w:val="16"/>
              </w:rPr>
              <w:t>Материально-обеспеченная жизнь</w:t>
            </w:r>
          </w:p>
        </w:tc>
      </w:tr>
      <w:tr w:rsidR="005A6270" w:rsidRPr="007101BE" w:rsidTr="007D4718">
        <w:tc>
          <w:tcPr>
            <w:tcW w:w="1701" w:type="dxa"/>
            <w:vMerge w:val="restart"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>Ориентация на сотрудничество</w:t>
            </w: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>отношение к необходимости делиться информацией в деловом взаимодействии.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>0,33*</w:t>
            </w: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0,41**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0,36**</w:t>
            </w: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A6270" w:rsidRPr="007101BE" w:rsidTr="007D4718">
        <w:tc>
          <w:tcPr>
            <w:tcW w:w="1701" w:type="dxa"/>
            <w:vMerge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 xml:space="preserve">отношение к необходимости прогнозировать последствия своих действий и действий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участников 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>делового взаимодействия для общего дела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>0,32**</w:t>
            </w: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-</w:t>
            </w:r>
            <w:r w:rsidRPr="00AA488A">
              <w:rPr>
                <w:rFonts w:eastAsia="Calibri"/>
                <w:sz w:val="18"/>
                <w:szCs w:val="18"/>
                <w:lang w:val="en-US"/>
              </w:rPr>
              <w:t>0,3</w:t>
            </w:r>
            <w:r w:rsidRPr="00AA488A">
              <w:rPr>
                <w:rFonts w:eastAsia="Calibri"/>
                <w:sz w:val="18"/>
                <w:szCs w:val="18"/>
              </w:rPr>
              <w:t>0</w:t>
            </w:r>
            <w:r w:rsidRPr="00AA488A">
              <w:rPr>
                <w:rFonts w:eastAsia="Calibri"/>
                <w:sz w:val="18"/>
                <w:szCs w:val="18"/>
                <w:lang w:val="en-US"/>
              </w:rPr>
              <w:t xml:space="preserve"> **</w:t>
            </w:r>
          </w:p>
        </w:tc>
      </w:tr>
      <w:tr w:rsidR="005A6270" w:rsidRPr="007101BE" w:rsidTr="007D4718">
        <w:tc>
          <w:tcPr>
            <w:tcW w:w="1701" w:type="dxa"/>
            <w:vMerge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 xml:space="preserve">отношение к совместному поиску новых путей более качественной реализации общего </w:t>
            </w:r>
            <w:r>
              <w:rPr>
                <w:rFonts w:ascii="Times New Roman" w:hAnsi="Times New Roman"/>
                <w:sz w:val="18"/>
                <w:szCs w:val="18"/>
              </w:rPr>
              <w:t>дела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0,41**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0,33**</w:t>
            </w: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-</w:t>
            </w:r>
            <w:r w:rsidRPr="00AA488A">
              <w:rPr>
                <w:rFonts w:eastAsia="Calibri"/>
                <w:sz w:val="18"/>
                <w:szCs w:val="18"/>
                <w:lang w:val="en-US"/>
              </w:rPr>
              <w:t>0,3</w:t>
            </w:r>
            <w:r w:rsidRPr="00AA488A">
              <w:rPr>
                <w:rFonts w:eastAsia="Calibri"/>
                <w:sz w:val="18"/>
                <w:szCs w:val="18"/>
              </w:rPr>
              <w:t>5</w:t>
            </w:r>
            <w:r w:rsidRPr="00AA488A">
              <w:rPr>
                <w:rFonts w:eastAsia="Calibri"/>
                <w:sz w:val="18"/>
                <w:szCs w:val="18"/>
                <w:lang w:val="en-US"/>
              </w:rPr>
              <w:t>**</w:t>
            </w:r>
          </w:p>
        </w:tc>
      </w:tr>
      <w:tr w:rsidR="005A6270" w:rsidRPr="007101BE" w:rsidTr="007D4718">
        <w:tc>
          <w:tcPr>
            <w:tcW w:w="1701" w:type="dxa"/>
            <w:vMerge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>отношение к необходимости принимать ответственность за непредвиденные не оговоренные заранее параметры ответственности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</w:t>
            </w:r>
            <w:r>
              <w:rPr>
                <w:rFonts w:eastAsia="Calibri"/>
                <w:sz w:val="18"/>
                <w:szCs w:val="18"/>
              </w:rPr>
              <w:t>3</w:t>
            </w:r>
            <w:r w:rsidRPr="00AA488A">
              <w:rPr>
                <w:rFonts w:eastAsia="Calibri"/>
                <w:sz w:val="18"/>
                <w:szCs w:val="18"/>
              </w:rPr>
              <w:t>7**,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A6270" w:rsidRPr="007101BE" w:rsidTr="007D4718">
        <w:trPr>
          <w:trHeight w:val="710"/>
        </w:trPr>
        <w:tc>
          <w:tcPr>
            <w:tcW w:w="1701" w:type="dxa"/>
            <w:vMerge w:val="restart"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>Ориентация на понимание</w:t>
            </w: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>отношение к необходимости учитывать п</w:t>
            </w:r>
            <w:r>
              <w:rPr>
                <w:rFonts w:ascii="Times New Roman" w:hAnsi="Times New Roman"/>
                <w:sz w:val="18"/>
                <w:szCs w:val="18"/>
              </w:rPr>
              <w:t>отребности, интересы, ожидания участников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 xml:space="preserve"> делового взаимодействия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0,48**</w:t>
            </w: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0,36**</w:t>
            </w: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A6270" w:rsidRPr="007101BE" w:rsidTr="007D4718">
        <w:tc>
          <w:tcPr>
            <w:tcW w:w="1701" w:type="dxa"/>
            <w:vMerge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 xml:space="preserve">отношение к необходимости понимать эмоциональное состояние </w:t>
            </w:r>
            <w:r>
              <w:rPr>
                <w:rFonts w:ascii="Times New Roman" w:hAnsi="Times New Roman"/>
                <w:sz w:val="18"/>
                <w:szCs w:val="18"/>
              </w:rPr>
              <w:t>участников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 xml:space="preserve"> делового взаимодействия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0,49**</w:t>
            </w: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0,41**</w:t>
            </w: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  <w:lang w:val="en-US"/>
              </w:rPr>
              <w:t>-0,</w:t>
            </w:r>
            <w:r w:rsidRPr="00AA488A">
              <w:rPr>
                <w:rFonts w:eastAsia="Calibri"/>
                <w:sz w:val="18"/>
                <w:szCs w:val="18"/>
              </w:rPr>
              <w:t>53</w:t>
            </w:r>
            <w:r w:rsidRPr="00AA488A">
              <w:rPr>
                <w:rFonts w:eastAsia="Calibri"/>
                <w:sz w:val="18"/>
                <w:szCs w:val="18"/>
                <w:lang w:val="en-US"/>
              </w:rPr>
              <w:t>**</w:t>
            </w:r>
          </w:p>
        </w:tc>
      </w:tr>
      <w:tr w:rsidR="005A6270" w:rsidRPr="007101BE" w:rsidTr="007D4718">
        <w:tc>
          <w:tcPr>
            <w:tcW w:w="1701" w:type="dxa"/>
            <w:vMerge w:val="restart"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>Ориентация на терпимое, толерантное отношение</w:t>
            </w: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 xml:space="preserve">отношение к совершению ошибок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участниками 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>делового взаимодействия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0,31**</w:t>
            </w: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0,42**,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0,35**</w:t>
            </w: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  <w:lang w:val="en-US"/>
              </w:rPr>
              <w:t>-0,47**</w:t>
            </w:r>
          </w:p>
        </w:tc>
      </w:tr>
      <w:tr w:rsidR="005A6270" w:rsidRPr="007101BE" w:rsidTr="007D4718">
        <w:tc>
          <w:tcPr>
            <w:tcW w:w="1701" w:type="dxa"/>
            <w:vMerge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proofErr w:type="gramStart"/>
            <w:r w:rsidRPr="00AA488A">
              <w:rPr>
                <w:rFonts w:ascii="Times New Roman" w:hAnsi="Times New Roman"/>
                <w:sz w:val="18"/>
                <w:szCs w:val="18"/>
              </w:rPr>
              <w:t xml:space="preserve">отношение к использованию отличных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собственных 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>способов реализации ответственности</w:t>
            </w:r>
            <w:proofErr w:type="gramEnd"/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-</w:t>
            </w:r>
            <w:r w:rsidRPr="00AA488A">
              <w:rPr>
                <w:rFonts w:eastAsia="Calibri"/>
                <w:sz w:val="18"/>
                <w:szCs w:val="18"/>
                <w:lang w:val="en-US"/>
              </w:rPr>
              <w:t>0,33 **</w:t>
            </w:r>
          </w:p>
        </w:tc>
      </w:tr>
      <w:tr w:rsidR="005A6270" w:rsidRPr="007101BE" w:rsidTr="007D4718">
        <w:tc>
          <w:tcPr>
            <w:tcW w:w="1701" w:type="dxa"/>
            <w:vMerge w:val="restart"/>
            <w:vAlign w:val="center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88A">
              <w:rPr>
                <w:rFonts w:ascii="Times New Roman" w:hAnsi="Times New Roman"/>
                <w:sz w:val="18"/>
                <w:szCs w:val="18"/>
              </w:rPr>
              <w:t>Ориентация на ограничение доминирования</w:t>
            </w: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отношение 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контролю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 xml:space="preserve">  за</w:t>
            </w:r>
            <w:proofErr w:type="gramEnd"/>
            <w:r w:rsidRPr="00AA488A">
              <w:rPr>
                <w:rFonts w:ascii="Times New Roman" w:hAnsi="Times New Roman"/>
                <w:sz w:val="18"/>
                <w:szCs w:val="18"/>
              </w:rPr>
              <w:t xml:space="preserve"> действиями </w:t>
            </w:r>
            <w:r>
              <w:rPr>
                <w:rFonts w:ascii="Times New Roman" w:hAnsi="Times New Roman"/>
                <w:sz w:val="18"/>
                <w:szCs w:val="18"/>
              </w:rPr>
              <w:t>участников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 xml:space="preserve"> делового взаимодействия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0,32**</w:t>
            </w: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A6270" w:rsidRPr="007101BE" w:rsidTr="007D4718">
        <w:tc>
          <w:tcPr>
            <w:tcW w:w="1701" w:type="dxa"/>
            <w:vMerge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5A6270" w:rsidRPr="00AA488A" w:rsidRDefault="005A6270" w:rsidP="007D4718">
            <w:pPr>
              <w:pStyle w:val="a8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отношение к 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>оказ</w:t>
            </w:r>
            <w:r>
              <w:rPr>
                <w:rFonts w:ascii="Times New Roman" w:hAnsi="Times New Roman"/>
                <w:sz w:val="18"/>
                <w:szCs w:val="18"/>
              </w:rPr>
              <w:t>анию помощи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участникам</w:t>
            </w:r>
            <w:r w:rsidRPr="00AA488A">
              <w:rPr>
                <w:rFonts w:ascii="Times New Roman" w:hAnsi="Times New Roman"/>
                <w:sz w:val="18"/>
                <w:szCs w:val="18"/>
              </w:rPr>
              <w:t xml:space="preserve"> делового взаимодействия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0,51**</w:t>
            </w:r>
          </w:p>
        </w:tc>
        <w:tc>
          <w:tcPr>
            <w:tcW w:w="850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0,48**</w:t>
            </w:r>
          </w:p>
        </w:tc>
        <w:tc>
          <w:tcPr>
            <w:tcW w:w="1134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  <w:r w:rsidRPr="00AA488A">
              <w:rPr>
                <w:rFonts w:eastAsia="Calibri"/>
                <w:sz w:val="18"/>
                <w:szCs w:val="18"/>
              </w:rPr>
              <w:t>0,59**</w:t>
            </w:r>
          </w:p>
        </w:tc>
        <w:tc>
          <w:tcPr>
            <w:tcW w:w="1215" w:type="dxa"/>
            <w:vAlign w:val="center"/>
          </w:tcPr>
          <w:p w:rsidR="005A6270" w:rsidRPr="00AA488A" w:rsidRDefault="005A6270" w:rsidP="007D471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5A6270" w:rsidRPr="004A40AA" w:rsidRDefault="005A6270" w:rsidP="005A6270">
      <w:pPr>
        <w:ind w:firstLine="709"/>
        <w:jc w:val="both"/>
        <w:rPr>
          <w:color w:val="000000"/>
          <w:szCs w:val="28"/>
        </w:rPr>
      </w:pPr>
      <w:r w:rsidRPr="004A40AA">
        <w:rPr>
          <w:color w:val="000000"/>
          <w:szCs w:val="28"/>
        </w:rPr>
        <w:t>**. Корреляция значи</w:t>
      </w:r>
      <w:r>
        <w:rPr>
          <w:color w:val="000000"/>
          <w:szCs w:val="28"/>
        </w:rPr>
        <w:t>ма на уровне 0.01.</w:t>
      </w:r>
    </w:p>
    <w:p w:rsidR="007A475D" w:rsidRDefault="007A475D" w:rsidP="00812F9D">
      <w:pPr>
        <w:ind w:firstLine="709"/>
        <w:jc w:val="both"/>
        <w:rPr>
          <w:sz w:val="28"/>
          <w:szCs w:val="28"/>
        </w:rPr>
      </w:pPr>
      <w:r w:rsidRPr="00B17FF1">
        <w:rPr>
          <w:sz w:val="28"/>
          <w:szCs w:val="28"/>
        </w:rPr>
        <w:t>Логично предположить, что предприниматели, уделяющие внимание своим внутренним потребн</w:t>
      </w:r>
      <w:r w:rsidRPr="004C45D4">
        <w:rPr>
          <w:sz w:val="28"/>
          <w:szCs w:val="28"/>
        </w:rPr>
        <w:t xml:space="preserve">остям, также  готовы знать и </w:t>
      </w:r>
      <w:r>
        <w:rPr>
          <w:sz w:val="28"/>
          <w:szCs w:val="28"/>
        </w:rPr>
        <w:t xml:space="preserve">учитывать такие же потребности и интересы </w:t>
      </w:r>
      <w:r w:rsidRPr="004C45D4">
        <w:rPr>
          <w:sz w:val="28"/>
          <w:szCs w:val="28"/>
        </w:rPr>
        <w:t xml:space="preserve">работающих с ними людей, с уважением </w:t>
      </w:r>
      <w:r>
        <w:rPr>
          <w:sz w:val="28"/>
          <w:szCs w:val="28"/>
        </w:rPr>
        <w:t>к ним о</w:t>
      </w:r>
      <w:r w:rsidRPr="004C45D4">
        <w:rPr>
          <w:sz w:val="28"/>
          <w:szCs w:val="28"/>
        </w:rPr>
        <w:t>тноситься.</w:t>
      </w:r>
      <w:r>
        <w:rPr>
          <w:sz w:val="28"/>
          <w:szCs w:val="28"/>
        </w:rPr>
        <w:t xml:space="preserve"> </w:t>
      </w:r>
      <w:r w:rsidR="0012541D">
        <w:rPr>
          <w:sz w:val="28"/>
          <w:szCs w:val="28"/>
        </w:rPr>
        <w:t>Вероятно, п</w:t>
      </w:r>
      <w:r>
        <w:rPr>
          <w:sz w:val="28"/>
          <w:szCs w:val="28"/>
        </w:rPr>
        <w:t xml:space="preserve">редприниматели, придающие значение личной самореализации,  </w:t>
      </w:r>
      <w:r w:rsidR="007101BE" w:rsidRPr="00231ED2">
        <w:rPr>
          <w:color w:val="000000" w:themeColor="text1"/>
          <w:sz w:val="28"/>
          <w:szCs w:val="28"/>
        </w:rPr>
        <w:t>более терпимо</w:t>
      </w:r>
      <w:r w:rsidR="00231ED2" w:rsidRPr="00231ED2">
        <w:rPr>
          <w:color w:val="000000" w:themeColor="text1"/>
          <w:sz w:val="28"/>
          <w:szCs w:val="28"/>
        </w:rPr>
        <w:t>,</w:t>
      </w:r>
      <w:r w:rsidR="007101BE" w:rsidRPr="00231ED2">
        <w:rPr>
          <w:color w:val="000000" w:themeColor="text1"/>
          <w:sz w:val="28"/>
          <w:szCs w:val="28"/>
        </w:rPr>
        <w:t xml:space="preserve"> </w:t>
      </w:r>
      <w:r w:rsidRPr="00231ED2">
        <w:rPr>
          <w:color w:val="000000" w:themeColor="text1"/>
          <w:sz w:val="28"/>
          <w:szCs w:val="28"/>
        </w:rPr>
        <w:t>лояльно относятся</w:t>
      </w:r>
      <w:r>
        <w:rPr>
          <w:sz w:val="28"/>
          <w:szCs w:val="28"/>
        </w:rPr>
        <w:t xml:space="preserve"> к появлению собственных ошибок и их </w:t>
      </w:r>
      <w:r w:rsidRPr="00231ED2">
        <w:rPr>
          <w:sz w:val="28"/>
          <w:szCs w:val="28"/>
        </w:rPr>
        <w:t>значени</w:t>
      </w:r>
      <w:r w:rsidR="007101BE" w:rsidRPr="00231ED2">
        <w:rPr>
          <w:sz w:val="28"/>
          <w:szCs w:val="28"/>
        </w:rPr>
        <w:t>ю</w:t>
      </w:r>
      <w:r>
        <w:rPr>
          <w:sz w:val="28"/>
          <w:szCs w:val="28"/>
        </w:rPr>
        <w:t xml:space="preserve"> для творческого процесса, что позволяет им проявлять ту же позицию во взаимодействии с другими людьми. Вероятно, ориентация на самореализацию, раскрытие своего потенциала позволяет более чутко относиться к своеобразию других, быть </w:t>
      </w:r>
      <w:proofErr w:type="gramStart"/>
      <w:r>
        <w:rPr>
          <w:sz w:val="28"/>
          <w:szCs w:val="28"/>
        </w:rPr>
        <w:t>более толерантным</w:t>
      </w:r>
      <w:proofErr w:type="gramEnd"/>
      <w:r>
        <w:rPr>
          <w:sz w:val="28"/>
          <w:szCs w:val="28"/>
        </w:rPr>
        <w:t xml:space="preserve"> к чужим ошибкам. Важно учитывать, что в большинстве случаев для предпринимателя творческий процесс как  реализация потенциала связан с его бизнесом и может заключаться в создании инноваций или ведении необычных проектов, нетипичных форм бизнеса. При этом в случае инновации риски увеличиваются, и нередко приобретает ключевое значение человеческий </w:t>
      </w:r>
      <w:r w:rsidRPr="00231ED2">
        <w:rPr>
          <w:sz w:val="28"/>
          <w:szCs w:val="28"/>
        </w:rPr>
        <w:t>фактор.</w:t>
      </w:r>
      <w:r w:rsidR="00231ED2" w:rsidRPr="00231ED2">
        <w:rPr>
          <w:sz w:val="28"/>
          <w:szCs w:val="28"/>
        </w:rPr>
        <w:t xml:space="preserve"> </w:t>
      </w:r>
      <w:r w:rsidR="005A6270">
        <w:rPr>
          <w:sz w:val="28"/>
          <w:szCs w:val="28"/>
        </w:rPr>
        <w:t>При</w:t>
      </w:r>
      <w:r w:rsidR="00231ED2" w:rsidRPr="00231ED2">
        <w:rPr>
          <w:sz w:val="28"/>
          <w:szCs w:val="28"/>
        </w:rPr>
        <w:t xml:space="preserve"> реализации</w:t>
      </w:r>
      <w:r w:rsidR="00962941" w:rsidRPr="00231ED2">
        <w:rPr>
          <w:sz w:val="28"/>
          <w:szCs w:val="28"/>
        </w:rPr>
        <w:t xml:space="preserve"> </w:t>
      </w:r>
      <w:proofErr w:type="spellStart"/>
      <w:r w:rsidR="00962941" w:rsidRPr="00231ED2">
        <w:rPr>
          <w:sz w:val="28"/>
          <w:szCs w:val="28"/>
        </w:rPr>
        <w:t>бизнес</w:t>
      </w:r>
      <w:r w:rsidR="007101BE" w:rsidRPr="00231ED2">
        <w:rPr>
          <w:sz w:val="28"/>
          <w:szCs w:val="28"/>
        </w:rPr>
        <w:t>-</w:t>
      </w:r>
      <w:r w:rsidR="00962941" w:rsidRPr="00231ED2">
        <w:rPr>
          <w:sz w:val="28"/>
          <w:szCs w:val="28"/>
        </w:rPr>
        <w:t>задач</w:t>
      </w:r>
      <w:proofErr w:type="spellEnd"/>
      <w:r w:rsidR="007101BE" w:rsidRPr="00231ED2">
        <w:rPr>
          <w:sz w:val="28"/>
          <w:szCs w:val="28"/>
        </w:rPr>
        <w:t>,</w:t>
      </w:r>
      <w:r w:rsidR="00962941" w:rsidRPr="00231ED2">
        <w:rPr>
          <w:sz w:val="28"/>
          <w:szCs w:val="28"/>
        </w:rPr>
        <w:t xml:space="preserve"> </w:t>
      </w:r>
      <w:proofErr w:type="gramStart"/>
      <w:r w:rsidR="00962941" w:rsidRPr="00231ED2">
        <w:rPr>
          <w:sz w:val="28"/>
          <w:szCs w:val="28"/>
        </w:rPr>
        <w:t>предполагающих</w:t>
      </w:r>
      <w:proofErr w:type="gramEnd"/>
      <w:r w:rsidRPr="00231ED2">
        <w:rPr>
          <w:sz w:val="28"/>
          <w:szCs w:val="28"/>
        </w:rPr>
        <w:t xml:space="preserve"> </w:t>
      </w:r>
      <w:r w:rsidR="00962941" w:rsidRPr="00231ED2">
        <w:rPr>
          <w:sz w:val="28"/>
          <w:szCs w:val="28"/>
        </w:rPr>
        <w:t>высокий риск</w:t>
      </w:r>
      <w:r w:rsidR="007101BE" w:rsidRPr="00231ED2">
        <w:rPr>
          <w:sz w:val="28"/>
          <w:szCs w:val="28"/>
        </w:rPr>
        <w:t>,</w:t>
      </w:r>
      <w:r w:rsidRPr="00231ED2">
        <w:rPr>
          <w:sz w:val="28"/>
          <w:szCs w:val="28"/>
        </w:rPr>
        <w:t xml:space="preserve"> важна отдача</w:t>
      </w:r>
      <w:r>
        <w:rPr>
          <w:sz w:val="28"/>
          <w:szCs w:val="28"/>
        </w:rPr>
        <w:t xml:space="preserve"> каждого участника, будь то партнер, сотрудник или заказчик. Возможно, именно поэтому ориентированные на творчество предприниматели стараются относиться </w:t>
      </w:r>
      <w:r>
        <w:rPr>
          <w:sz w:val="28"/>
          <w:szCs w:val="28"/>
        </w:rPr>
        <w:lastRenderedPageBreak/>
        <w:t xml:space="preserve">ответственно к  участникам делового взаимодействия, тем самым обеспечивая качество социальной сети для успеха новых проектов. </w:t>
      </w:r>
      <w:r w:rsidR="00231ED2">
        <w:rPr>
          <w:sz w:val="28"/>
          <w:szCs w:val="28"/>
        </w:rPr>
        <w:t>Взаимосвязь ценностной</w:t>
      </w:r>
      <w:r>
        <w:rPr>
          <w:sz w:val="28"/>
          <w:szCs w:val="28"/>
        </w:rPr>
        <w:t xml:space="preserve"> ориентаци</w:t>
      </w:r>
      <w:r w:rsidR="00231ED2">
        <w:rPr>
          <w:sz w:val="28"/>
          <w:szCs w:val="28"/>
        </w:rPr>
        <w:t>и</w:t>
      </w:r>
      <w:r>
        <w:rPr>
          <w:sz w:val="28"/>
          <w:szCs w:val="28"/>
        </w:rPr>
        <w:t xml:space="preserve"> «л</w:t>
      </w:r>
      <w:r w:rsidRPr="002571CF">
        <w:rPr>
          <w:sz w:val="28"/>
          <w:szCs w:val="28"/>
        </w:rPr>
        <w:t>юбовь</w:t>
      </w:r>
      <w:r>
        <w:rPr>
          <w:sz w:val="28"/>
          <w:szCs w:val="28"/>
        </w:rPr>
        <w:t xml:space="preserve">» </w:t>
      </w:r>
      <w:r w:rsidR="00231ED2">
        <w:rPr>
          <w:sz w:val="28"/>
          <w:szCs w:val="28"/>
        </w:rPr>
        <w:t xml:space="preserve">с элементами ответственного отношения предпринимателей к участникам делового взаимодействия </w:t>
      </w:r>
      <w:r>
        <w:rPr>
          <w:sz w:val="28"/>
          <w:szCs w:val="28"/>
        </w:rPr>
        <w:t>характеризуется</w:t>
      </w:r>
      <w:r w:rsidR="00231ED2">
        <w:rPr>
          <w:sz w:val="28"/>
          <w:szCs w:val="28"/>
        </w:rPr>
        <w:t xml:space="preserve"> более высокими значениями коэффициентов корреляции.</w:t>
      </w:r>
      <w:r>
        <w:rPr>
          <w:sz w:val="28"/>
          <w:szCs w:val="28"/>
        </w:rPr>
        <w:t xml:space="preserve"> Вероятно, предприниматели, в системе ценностных ориентаций которых значимое место занимает «любовь»,  в большей степени нуждаются в создании и поддержании межличностных отношений и потому стремятся ответственно относиться к другим участникам делового взаимодействия, реализуя данную потребность.  Одновременно с этим можно предположить, что ориентация на духовную и физическую близость с любимым человеком подразумевает некую степень готовности принятия другого.  Взаимосвязи ценностной ориентации </w:t>
      </w:r>
      <w:r w:rsidRPr="002571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571CF">
        <w:rPr>
          <w:sz w:val="28"/>
          <w:szCs w:val="28"/>
        </w:rPr>
        <w:t>счастлив</w:t>
      </w:r>
      <w:r>
        <w:rPr>
          <w:sz w:val="28"/>
          <w:szCs w:val="28"/>
        </w:rPr>
        <w:t>ая</w:t>
      </w:r>
      <w:r w:rsidRPr="002571CF">
        <w:rPr>
          <w:sz w:val="28"/>
          <w:szCs w:val="28"/>
        </w:rPr>
        <w:t xml:space="preserve"> семейн</w:t>
      </w:r>
      <w:r>
        <w:rPr>
          <w:sz w:val="28"/>
          <w:szCs w:val="28"/>
        </w:rPr>
        <w:t xml:space="preserve">ая </w:t>
      </w:r>
      <w:r w:rsidRPr="002571CF">
        <w:rPr>
          <w:sz w:val="28"/>
          <w:szCs w:val="28"/>
        </w:rPr>
        <w:t>жизнь</w:t>
      </w:r>
      <w:r>
        <w:rPr>
          <w:sz w:val="28"/>
          <w:szCs w:val="28"/>
        </w:rPr>
        <w:t>»</w:t>
      </w:r>
      <w:r w:rsidRPr="00257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элементами ответственного отношения </w:t>
      </w:r>
      <w:r w:rsidRPr="00153F14">
        <w:rPr>
          <w:sz w:val="28"/>
          <w:szCs w:val="28"/>
        </w:rPr>
        <w:t xml:space="preserve">можно проинтерпретировать как большую </w:t>
      </w:r>
      <w:r>
        <w:rPr>
          <w:sz w:val="28"/>
          <w:szCs w:val="28"/>
        </w:rPr>
        <w:t>направленность</w:t>
      </w:r>
      <w:r w:rsidRPr="00153F14">
        <w:rPr>
          <w:sz w:val="28"/>
          <w:szCs w:val="28"/>
        </w:rPr>
        <w:t xml:space="preserve"> на социальное окруже</w:t>
      </w:r>
      <w:r>
        <w:rPr>
          <w:sz w:val="28"/>
          <w:szCs w:val="28"/>
        </w:rPr>
        <w:t>ние со стороны предпринимателей с выраженным её приоритетом.</w:t>
      </w:r>
      <w:r w:rsidRPr="00153F14">
        <w:rPr>
          <w:sz w:val="28"/>
          <w:szCs w:val="28"/>
        </w:rPr>
        <w:t xml:space="preserve"> Если посмотреть на ценностные ориентации с этой точки зрения</w:t>
      </w:r>
      <w:r>
        <w:rPr>
          <w:sz w:val="28"/>
          <w:szCs w:val="28"/>
        </w:rPr>
        <w:t>,</w:t>
      </w:r>
      <w:r w:rsidRPr="00153F14">
        <w:rPr>
          <w:sz w:val="28"/>
          <w:szCs w:val="28"/>
        </w:rPr>
        <w:t xml:space="preserve"> то можно сделать предположение о том, что предпр</w:t>
      </w:r>
      <w:r>
        <w:rPr>
          <w:sz w:val="28"/>
          <w:szCs w:val="28"/>
        </w:rPr>
        <w:t xml:space="preserve">иниматели </w:t>
      </w:r>
      <w:r w:rsidR="00907F37">
        <w:rPr>
          <w:sz w:val="28"/>
          <w:szCs w:val="28"/>
        </w:rPr>
        <w:t xml:space="preserve">с высоким приоритетом ценностной ориентации «счастливая семейная жизнь» </w:t>
      </w:r>
      <w:r>
        <w:rPr>
          <w:sz w:val="28"/>
          <w:szCs w:val="28"/>
        </w:rPr>
        <w:t>в данном исследовании</w:t>
      </w:r>
      <w:r w:rsidRPr="00153F14">
        <w:rPr>
          <w:sz w:val="28"/>
          <w:szCs w:val="28"/>
        </w:rPr>
        <w:t xml:space="preserve"> ор</w:t>
      </w:r>
      <w:r>
        <w:rPr>
          <w:sz w:val="28"/>
          <w:szCs w:val="28"/>
        </w:rPr>
        <w:t xml:space="preserve">иентированы одновременно на </w:t>
      </w:r>
      <w:r w:rsidR="00F65320">
        <w:rPr>
          <w:sz w:val="28"/>
          <w:szCs w:val="28"/>
        </w:rPr>
        <w:t>сотрудничество</w:t>
      </w:r>
      <w:r w:rsidR="00907F37">
        <w:rPr>
          <w:sz w:val="28"/>
          <w:szCs w:val="28"/>
        </w:rPr>
        <w:t>, понимание других</w:t>
      </w:r>
      <w:r>
        <w:rPr>
          <w:sz w:val="28"/>
          <w:szCs w:val="28"/>
        </w:rPr>
        <w:t xml:space="preserve"> и</w:t>
      </w:r>
      <w:r w:rsidR="00907F37">
        <w:rPr>
          <w:sz w:val="28"/>
          <w:szCs w:val="28"/>
        </w:rPr>
        <w:t>,</w:t>
      </w:r>
      <w:r>
        <w:rPr>
          <w:sz w:val="28"/>
          <w:szCs w:val="28"/>
        </w:rPr>
        <w:t xml:space="preserve"> при этом</w:t>
      </w:r>
      <w:r w:rsidR="00907F37">
        <w:rPr>
          <w:sz w:val="28"/>
          <w:szCs w:val="28"/>
        </w:rPr>
        <w:t>,</w:t>
      </w:r>
      <w:r>
        <w:rPr>
          <w:sz w:val="28"/>
          <w:szCs w:val="28"/>
        </w:rPr>
        <w:t xml:space="preserve"> готовы отказаться от контроля </w:t>
      </w:r>
      <w:r w:rsidR="00907F37">
        <w:rPr>
          <w:sz w:val="28"/>
          <w:szCs w:val="28"/>
        </w:rPr>
        <w:t>над</w:t>
      </w:r>
      <w:r>
        <w:rPr>
          <w:sz w:val="28"/>
          <w:szCs w:val="28"/>
        </w:rPr>
        <w:t xml:space="preserve"> другим участником делового взаимодействия</w:t>
      </w:r>
      <w:r w:rsidRPr="00153F14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153F14">
        <w:rPr>
          <w:sz w:val="28"/>
          <w:szCs w:val="28"/>
        </w:rPr>
        <w:t xml:space="preserve">а наш взгляд, это </w:t>
      </w:r>
      <w:r w:rsidR="00907F37">
        <w:rPr>
          <w:sz w:val="28"/>
          <w:szCs w:val="28"/>
        </w:rPr>
        <w:t>и является показателем истинного</w:t>
      </w:r>
      <w:r w:rsidRPr="00153F14">
        <w:rPr>
          <w:sz w:val="28"/>
          <w:szCs w:val="28"/>
        </w:rPr>
        <w:t xml:space="preserve"> ответственно</w:t>
      </w:r>
      <w:r w:rsidR="00907F37">
        <w:rPr>
          <w:sz w:val="28"/>
          <w:szCs w:val="28"/>
        </w:rPr>
        <w:t xml:space="preserve">го отношения к партнеру во </w:t>
      </w:r>
      <w:r w:rsidRPr="00153F14">
        <w:rPr>
          <w:sz w:val="28"/>
          <w:szCs w:val="28"/>
        </w:rPr>
        <w:t xml:space="preserve">взаимодействии. Так как ориентация на других людей без </w:t>
      </w:r>
      <w:r>
        <w:rPr>
          <w:sz w:val="28"/>
          <w:szCs w:val="28"/>
        </w:rPr>
        <w:t xml:space="preserve"> отказа от доминирования</w:t>
      </w:r>
      <w:r w:rsidRPr="00153F14">
        <w:rPr>
          <w:sz w:val="28"/>
          <w:szCs w:val="28"/>
        </w:rPr>
        <w:t xml:space="preserve"> часто сопровождается стремлением к созданию зависимых отношений, построенных на взаимной манипуляции. Ориентация  же на </w:t>
      </w:r>
      <w:r>
        <w:rPr>
          <w:sz w:val="28"/>
          <w:szCs w:val="28"/>
        </w:rPr>
        <w:t>доминирование, контроль</w:t>
      </w:r>
      <w:r w:rsidRPr="00153F14">
        <w:rPr>
          <w:sz w:val="28"/>
          <w:szCs w:val="28"/>
        </w:rPr>
        <w:t xml:space="preserve"> в чистом виде не учитывает потребности других людей. А сочетание двух этих ориентаций позволяет относиться к </w:t>
      </w:r>
      <w:proofErr w:type="gramStart"/>
      <w:r w:rsidRPr="00153F14">
        <w:rPr>
          <w:sz w:val="28"/>
          <w:szCs w:val="28"/>
        </w:rPr>
        <w:t>другому</w:t>
      </w:r>
      <w:proofErr w:type="gramEnd"/>
      <w:r w:rsidRPr="00153F14">
        <w:rPr>
          <w:sz w:val="28"/>
          <w:szCs w:val="28"/>
        </w:rPr>
        <w:t xml:space="preserve">, как к автономному, способному к самостоятельной ответственности, принимать во внимание,  интересоваться его своеобразием и взаимодействовать в рамках независимых, взаимовыгодных отношений. </w:t>
      </w:r>
      <w:r>
        <w:rPr>
          <w:sz w:val="28"/>
          <w:szCs w:val="28"/>
        </w:rPr>
        <w:t xml:space="preserve"> Предположительно также, что предприниматели с высоким приоритетом ценностной ориентации </w:t>
      </w:r>
      <w:r w:rsidRPr="00153F14">
        <w:rPr>
          <w:sz w:val="28"/>
          <w:szCs w:val="28"/>
        </w:rPr>
        <w:t>«счастлив</w:t>
      </w:r>
      <w:r>
        <w:rPr>
          <w:sz w:val="28"/>
          <w:szCs w:val="28"/>
        </w:rPr>
        <w:t>ая</w:t>
      </w:r>
      <w:r w:rsidRPr="00153F14">
        <w:rPr>
          <w:sz w:val="28"/>
          <w:szCs w:val="28"/>
        </w:rPr>
        <w:t xml:space="preserve"> семейн</w:t>
      </w:r>
      <w:r>
        <w:rPr>
          <w:sz w:val="28"/>
          <w:szCs w:val="28"/>
        </w:rPr>
        <w:t>ая</w:t>
      </w:r>
      <w:r w:rsidRPr="00153F14">
        <w:rPr>
          <w:sz w:val="28"/>
          <w:szCs w:val="28"/>
        </w:rPr>
        <w:t xml:space="preserve"> жизнь» много внимания уд</w:t>
      </w:r>
      <w:r>
        <w:rPr>
          <w:sz w:val="28"/>
          <w:szCs w:val="28"/>
        </w:rPr>
        <w:t>еляют партнерским отношениям.  И, н</w:t>
      </w:r>
      <w:r w:rsidRPr="00153F14">
        <w:rPr>
          <w:sz w:val="28"/>
          <w:szCs w:val="28"/>
        </w:rPr>
        <w:t xml:space="preserve">есмотря на то, что в целом предпочитают не выводить отношения </w:t>
      </w:r>
      <w:r>
        <w:rPr>
          <w:sz w:val="28"/>
          <w:szCs w:val="28"/>
        </w:rPr>
        <w:t>с партнерами за рамки деловых</w:t>
      </w:r>
      <w:r w:rsidRPr="00153F14">
        <w:rPr>
          <w:sz w:val="28"/>
          <w:szCs w:val="28"/>
        </w:rPr>
        <w:t>, все же знают</w:t>
      </w:r>
      <w:r>
        <w:rPr>
          <w:sz w:val="28"/>
          <w:szCs w:val="28"/>
        </w:rPr>
        <w:t>,</w:t>
      </w:r>
      <w:r w:rsidRPr="00153F14">
        <w:rPr>
          <w:sz w:val="28"/>
          <w:szCs w:val="28"/>
        </w:rPr>
        <w:t xml:space="preserve"> каких усилий стоит поддержание взаимовыгодного сотрудничества.</w:t>
      </w:r>
      <w:r>
        <w:rPr>
          <w:sz w:val="28"/>
          <w:szCs w:val="28"/>
        </w:rPr>
        <w:t xml:space="preserve">  </w:t>
      </w:r>
      <w:r w:rsidRPr="002571CF">
        <w:rPr>
          <w:sz w:val="28"/>
          <w:szCs w:val="28"/>
        </w:rPr>
        <w:t>Взаимосвязь ценно</w:t>
      </w:r>
      <w:r>
        <w:rPr>
          <w:sz w:val="28"/>
          <w:szCs w:val="28"/>
        </w:rPr>
        <w:t>стной ориентации  «материально-обеспеченная</w:t>
      </w:r>
      <w:r w:rsidRPr="002571CF">
        <w:rPr>
          <w:sz w:val="28"/>
          <w:szCs w:val="28"/>
        </w:rPr>
        <w:t xml:space="preserve"> жизнь</w:t>
      </w:r>
      <w:r>
        <w:rPr>
          <w:sz w:val="28"/>
          <w:szCs w:val="28"/>
        </w:rPr>
        <w:t>»</w:t>
      </w:r>
      <w:r w:rsidRPr="002571CF">
        <w:rPr>
          <w:sz w:val="28"/>
          <w:szCs w:val="28"/>
        </w:rPr>
        <w:t xml:space="preserve"> с компонентами ответственного отношения к участникам делового взаимодействия можно отметить как описывающую максимальную ориентацию предпринимателя на свои интересы при реализации общего</w:t>
      </w:r>
      <w:r w:rsidR="00022AA4">
        <w:rPr>
          <w:sz w:val="28"/>
          <w:szCs w:val="28"/>
        </w:rPr>
        <w:t xml:space="preserve"> </w:t>
      </w:r>
      <w:r w:rsidRPr="002571CF">
        <w:rPr>
          <w:sz w:val="28"/>
          <w:szCs w:val="28"/>
        </w:rPr>
        <w:t xml:space="preserve"> дела. </w:t>
      </w:r>
      <w:r w:rsidRPr="004A40AA">
        <w:rPr>
          <w:sz w:val="28"/>
          <w:szCs w:val="28"/>
        </w:rPr>
        <w:t>Вероятно, предприниматели, ориентированные на материальную обеспеченность</w:t>
      </w:r>
      <w:r w:rsidR="009D6ACA" w:rsidRPr="004A40AA">
        <w:rPr>
          <w:sz w:val="28"/>
          <w:szCs w:val="28"/>
        </w:rPr>
        <w:t>,</w:t>
      </w:r>
      <w:r>
        <w:rPr>
          <w:sz w:val="28"/>
          <w:szCs w:val="28"/>
        </w:rPr>
        <w:t xml:space="preserve"> в большой степени настроены прагматично и предпочитают направлять свои усилия не на отношения, а на деловую активность и рациональное достижение целей.</w:t>
      </w:r>
    </w:p>
    <w:p w:rsidR="007A475D" w:rsidRPr="00460AAA" w:rsidRDefault="007A475D" w:rsidP="00607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итог, можно сделать вывод о том, что ответственное отношение в большей степени определяется ценностными ориентациями, </w:t>
      </w:r>
      <w:r>
        <w:rPr>
          <w:sz w:val="28"/>
          <w:szCs w:val="28"/>
        </w:rPr>
        <w:lastRenderedPageBreak/>
        <w:t>предполагающими межличностные отношения</w:t>
      </w:r>
      <w:r w:rsidRPr="00C52F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способствующие сохранению отношений с другими людьми, вносящие вклад в характер отношений («любовь», «счастливая семейная жизнь») и  внутреннее развитие («творчество»). </w:t>
      </w:r>
      <w:proofErr w:type="gramStart"/>
      <w:r>
        <w:rPr>
          <w:sz w:val="28"/>
          <w:szCs w:val="28"/>
        </w:rPr>
        <w:t>Ценностные ориентации, отрицательно взаимосвязанные с ответственным отношением (</w:t>
      </w:r>
      <w:r w:rsidR="00265E3F">
        <w:rPr>
          <w:sz w:val="28"/>
          <w:szCs w:val="28"/>
        </w:rPr>
        <w:t>«</w:t>
      </w:r>
      <w:r>
        <w:rPr>
          <w:sz w:val="28"/>
          <w:szCs w:val="28"/>
        </w:rPr>
        <w:t>материально</w:t>
      </w:r>
      <w:r w:rsidR="00265E3F">
        <w:rPr>
          <w:sz w:val="28"/>
          <w:szCs w:val="28"/>
        </w:rPr>
        <w:t>-</w:t>
      </w:r>
      <w:r>
        <w:rPr>
          <w:sz w:val="28"/>
          <w:szCs w:val="28"/>
        </w:rPr>
        <w:t>обеспеченная жизнь</w:t>
      </w:r>
      <w:r w:rsidR="00265E3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5E3F">
        <w:rPr>
          <w:sz w:val="28"/>
          <w:szCs w:val="28"/>
        </w:rPr>
        <w:t>«</w:t>
      </w:r>
      <w:r>
        <w:rPr>
          <w:sz w:val="28"/>
          <w:szCs w:val="28"/>
        </w:rPr>
        <w:t>здоровье</w:t>
      </w:r>
      <w:r w:rsidR="00265E3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5E3F">
        <w:rPr>
          <w:sz w:val="28"/>
          <w:szCs w:val="28"/>
        </w:rPr>
        <w:t>«</w:t>
      </w:r>
      <w:r>
        <w:rPr>
          <w:sz w:val="28"/>
          <w:szCs w:val="28"/>
        </w:rPr>
        <w:t>активная, деятельная жизнь</w:t>
      </w:r>
      <w:r w:rsidR="00265E3F">
        <w:rPr>
          <w:sz w:val="28"/>
          <w:szCs w:val="28"/>
        </w:rPr>
        <w:t>»</w:t>
      </w:r>
      <w:r>
        <w:rPr>
          <w:sz w:val="28"/>
          <w:szCs w:val="28"/>
        </w:rPr>
        <w:t>), в большей степени связаны с практичным подходом,  сфокусированном на реализации личного делового потенциала.</w:t>
      </w:r>
      <w:proofErr w:type="gramEnd"/>
      <w:r>
        <w:rPr>
          <w:sz w:val="28"/>
          <w:szCs w:val="28"/>
        </w:rPr>
        <w:t xml:space="preserve"> Предприниматели,  руководствующиеся прагматичными ценностными ориентациями, возможно, уделяют меньше  внимания отношениям с другими участниками делового взаимодействия, сосредоточены на деле и достижении исключительно практически </w:t>
      </w:r>
      <w:r w:rsidRPr="00460AAA">
        <w:rPr>
          <w:sz w:val="28"/>
          <w:szCs w:val="28"/>
        </w:rPr>
        <w:t>ориентированных результатов.</w:t>
      </w:r>
    </w:p>
    <w:p w:rsidR="00007A22" w:rsidRDefault="007A475D" w:rsidP="00492E5C">
      <w:pPr>
        <w:pStyle w:val="23"/>
        <w:spacing w:after="0"/>
      </w:pPr>
      <w:r w:rsidRPr="00460AAA">
        <w:t xml:space="preserve">В </w:t>
      </w:r>
      <w:r w:rsidRPr="00460AAA">
        <w:rPr>
          <w:b/>
        </w:rPr>
        <w:t>пятом параграфе</w:t>
      </w:r>
      <w:r w:rsidRPr="00460AAA">
        <w:t xml:space="preserve"> описываются</w:t>
      </w:r>
      <w:r w:rsidRPr="00460AAA">
        <w:rPr>
          <w:b/>
        </w:rPr>
        <w:t xml:space="preserve"> </w:t>
      </w:r>
      <w:r w:rsidRPr="00460AAA">
        <w:t>социально-демографические характеристики предпринимателей с разным уровнем ответственного отношения к участникам делового взаимодействия.</w:t>
      </w:r>
      <w:r w:rsidRPr="009D6ACA">
        <w:t xml:space="preserve"> </w:t>
      </w:r>
      <w:r w:rsidRPr="00907F37">
        <w:t>Анализ</w:t>
      </w:r>
      <w:r w:rsidRPr="0085671D">
        <w:t xml:space="preserve"> социально-демографических характеристик ответственного отн</w:t>
      </w:r>
      <w:r>
        <w:t>ошения предпринимателей к</w:t>
      </w:r>
      <w:r w:rsidRPr="0085671D">
        <w:t xml:space="preserve"> уча</w:t>
      </w:r>
      <w:r>
        <w:t>стникам делового взаимодействия</w:t>
      </w:r>
      <w:r w:rsidRPr="0085671D">
        <w:t xml:space="preserve"> показал </w:t>
      </w:r>
      <w:r>
        <w:t>наличие значимых различий</w:t>
      </w:r>
      <w:r w:rsidRPr="0085671D">
        <w:t xml:space="preserve"> в уровне ответст</w:t>
      </w:r>
      <w:r>
        <w:t xml:space="preserve">венного отношения между мужчинами и женщинами. Мужчины характеризуются средним и высоким уровнем ответственного отношения к участникам делового взаимодействия. Для женщин в данной выборке респондентов характерны средние и низкие оценки ответственного отношения по интегральному показателю. </w:t>
      </w:r>
      <w:r w:rsidRPr="00BD56EE">
        <w:t>Такие результаты могут быть обусловлены</w:t>
      </w:r>
      <w:r>
        <w:t xml:space="preserve"> тем,</w:t>
      </w:r>
      <w:r w:rsidRPr="00BD56EE">
        <w:t xml:space="preserve"> что женщины</w:t>
      </w:r>
      <w:r>
        <w:t>-</w:t>
      </w:r>
      <w:r w:rsidRPr="00BD56EE">
        <w:t>предпринимате</w:t>
      </w:r>
      <w:r>
        <w:t>ли в данной выборке характеризую</w:t>
      </w:r>
      <w:r w:rsidRPr="00BD56EE">
        <w:t>тся более молодым возрастом и меньшим по сравнению с мужчинами стажем предпринимательской деятельности.</w:t>
      </w:r>
      <w:r>
        <w:t xml:space="preserve">  Рассматривая различия по отдельным элементам ответственного отношения, мы получили возможность проинтерпретировать содержание тех из них, по которым найдены значимые различия между мужчинами и женщинами. </w:t>
      </w:r>
    </w:p>
    <w:p w:rsidR="00007A22" w:rsidRDefault="007A475D" w:rsidP="00007A22">
      <w:pPr>
        <w:pStyle w:val="23"/>
        <w:spacing w:after="0"/>
      </w:pPr>
      <w:r w:rsidRPr="008242BC">
        <w:t xml:space="preserve">Предприниматели – мужчины в большей степени, нежели женщины, характеризуются принятием ответственности за качественные характеристики отношений, отражающие </w:t>
      </w:r>
      <w:r w:rsidR="00006BBB">
        <w:t xml:space="preserve">сотрудничество, </w:t>
      </w:r>
      <w:r w:rsidRPr="008242BC">
        <w:t>кооперацию в деловом взаимодействии.  Предпри</w:t>
      </w:r>
      <w:r w:rsidRPr="00460AAA">
        <w:t>ниматели - женщины, в большей степени, по сравнению с мужчинами</w:t>
      </w:r>
      <w:r w:rsidR="00F30894" w:rsidRPr="00460AAA">
        <w:t>,</w:t>
      </w:r>
      <w:r w:rsidRPr="00460AAA">
        <w:t xml:space="preserve"> характеризуются</w:t>
      </w:r>
      <w:r w:rsidRPr="008242BC">
        <w:t xml:space="preserve"> принятием ответственности за характеристики, отражающие ориентацию на толерантное, терпимое отношение к участникам делового взаимодействия. Предприниматели-представители старших возрастных гру</w:t>
      </w:r>
      <w:proofErr w:type="gramStart"/>
      <w:r w:rsidRPr="008242BC">
        <w:t>пп скл</w:t>
      </w:r>
      <w:proofErr w:type="gramEnd"/>
      <w:r w:rsidRPr="008242BC">
        <w:t xml:space="preserve">онны более ответственно относиться к участникам делового взаимодействия, ориентируясь на </w:t>
      </w:r>
      <w:r w:rsidR="00007A22">
        <w:t>сотрудничество</w:t>
      </w:r>
      <w:r w:rsidRPr="008242BC">
        <w:t xml:space="preserve"> и принимая необходимость ограничивать свое доминирование, предоставляя другим большую автономность.</w:t>
      </w:r>
      <w:r w:rsidR="00007A22">
        <w:t xml:space="preserve"> </w:t>
      </w:r>
      <w:r w:rsidRPr="000A30A2">
        <w:t>Среди предпринимателей, состоящих в браке, больше респондентов с высоким уровнем ответственного отношения к участникам делового взаимодействия по сравнению с предпринимателями,  не состоящими в браке.</w:t>
      </w:r>
      <w:r>
        <w:t xml:space="preserve"> </w:t>
      </w:r>
      <w:r w:rsidR="00007A22">
        <w:t>Низкой степенью выраженности ответственного отношения характеризуются 9% респондентов, состоящих в браке, и 24% не состоящих.</w:t>
      </w:r>
    </w:p>
    <w:p w:rsidR="00007A22" w:rsidRPr="00640ECF" w:rsidRDefault="00007A22" w:rsidP="00007A22">
      <w:pPr>
        <w:jc w:val="both"/>
        <w:rPr>
          <w:b/>
          <w:sz w:val="22"/>
        </w:rPr>
      </w:pPr>
      <w:bookmarkStart w:id="2" w:name="OLE_LINK5"/>
      <w:bookmarkStart w:id="3" w:name="OLE_LINK6"/>
      <w:r w:rsidRPr="00640ECF">
        <w:rPr>
          <w:b/>
          <w:sz w:val="22"/>
        </w:rPr>
        <w:lastRenderedPageBreak/>
        <w:t xml:space="preserve">Таблица </w:t>
      </w:r>
      <w:r>
        <w:rPr>
          <w:b/>
          <w:sz w:val="22"/>
        </w:rPr>
        <w:t>3</w:t>
      </w:r>
      <w:r w:rsidRPr="00640ECF">
        <w:rPr>
          <w:b/>
          <w:sz w:val="22"/>
        </w:rPr>
        <w:t xml:space="preserve">.  </w:t>
      </w:r>
      <w:r>
        <w:rPr>
          <w:b/>
          <w:sz w:val="22"/>
        </w:rPr>
        <w:t>Социально-демографические характеристики</w:t>
      </w:r>
      <w:r w:rsidRPr="00640ECF">
        <w:rPr>
          <w:b/>
          <w:sz w:val="22"/>
        </w:rPr>
        <w:t xml:space="preserve"> предпринимателей с разным уровнем о</w:t>
      </w:r>
      <w:r w:rsidR="007A0B1F">
        <w:rPr>
          <w:b/>
          <w:sz w:val="22"/>
        </w:rPr>
        <w:t xml:space="preserve">тветственного отношения к </w:t>
      </w:r>
      <w:r w:rsidRPr="00640ECF">
        <w:rPr>
          <w:b/>
          <w:sz w:val="22"/>
        </w:rPr>
        <w:t xml:space="preserve">участникам делового взаимодействия (количество респондентов и % от числа респондентов – представителей </w:t>
      </w:r>
      <w:r w:rsidRPr="00460AAA">
        <w:rPr>
          <w:b/>
          <w:sz w:val="22"/>
        </w:rPr>
        <w:t>данной</w:t>
      </w:r>
      <w:r>
        <w:rPr>
          <w:b/>
          <w:sz w:val="22"/>
        </w:rPr>
        <w:t xml:space="preserve"> </w:t>
      </w:r>
      <w:r w:rsidRPr="00640ECF">
        <w:rPr>
          <w:b/>
          <w:sz w:val="22"/>
        </w:rPr>
        <w:t>группы).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2"/>
        <w:gridCol w:w="1894"/>
        <w:gridCol w:w="833"/>
        <w:gridCol w:w="1103"/>
        <w:gridCol w:w="1073"/>
        <w:gridCol w:w="1111"/>
        <w:gridCol w:w="1016"/>
      </w:tblGrid>
      <w:tr w:rsidR="00007A22" w:rsidTr="007D4718">
        <w:tc>
          <w:tcPr>
            <w:tcW w:w="4326" w:type="dxa"/>
            <w:gridSpan w:val="2"/>
            <w:vMerge w:val="restart"/>
            <w:vAlign w:val="center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  <w:szCs w:val="22"/>
              </w:rPr>
              <w:t>Социально-демографические характеристики</w:t>
            </w:r>
          </w:p>
        </w:tc>
        <w:tc>
          <w:tcPr>
            <w:tcW w:w="5136" w:type="dxa"/>
            <w:gridSpan w:val="5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  <w:szCs w:val="22"/>
              </w:rPr>
              <w:t>Уровень ответственного отно</w:t>
            </w:r>
            <w:r w:rsidR="00522253">
              <w:rPr>
                <w:i/>
                <w:sz w:val="20"/>
                <w:szCs w:val="22"/>
              </w:rPr>
              <w:t xml:space="preserve">шения предпринимателей к </w:t>
            </w:r>
            <w:r w:rsidRPr="004560AD">
              <w:rPr>
                <w:i/>
                <w:sz w:val="20"/>
                <w:szCs w:val="22"/>
              </w:rPr>
              <w:t>участникам делового взаимодействия</w:t>
            </w:r>
          </w:p>
        </w:tc>
      </w:tr>
      <w:tr w:rsidR="00007A22" w:rsidTr="007D4718">
        <w:trPr>
          <w:trHeight w:val="786"/>
        </w:trPr>
        <w:tc>
          <w:tcPr>
            <w:tcW w:w="4326" w:type="dxa"/>
            <w:gridSpan w:val="2"/>
            <w:vMerge/>
          </w:tcPr>
          <w:p w:rsidR="00007A22" w:rsidRPr="004560AD" w:rsidRDefault="00007A22" w:rsidP="007D4718">
            <w:pPr>
              <w:spacing w:line="360" w:lineRule="auto"/>
              <w:rPr>
                <w:i/>
                <w:sz w:val="20"/>
                <w:lang w:eastAsia="en-US"/>
              </w:rPr>
            </w:pPr>
            <w:bookmarkStart w:id="4" w:name="_Hlk358097314"/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Низкий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Ниже среднего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Средний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Выше среднего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Высокий</w:t>
            </w:r>
          </w:p>
        </w:tc>
      </w:tr>
      <w:tr w:rsidR="00007A22" w:rsidRPr="00DC5289" w:rsidTr="007D4718">
        <w:trPr>
          <w:trHeight w:val="125"/>
        </w:trPr>
        <w:tc>
          <w:tcPr>
            <w:tcW w:w="2432" w:type="dxa"/>
            <w:vMerge w:val="restart"/>
            <w:vAlign w:val="center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Пол</w:t>
            </w:r>
          </w:p>
        </w:tc>
        <w:tc>
          <w:tcPr>
            <w:tcW w:w="1894" w:type="dxa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м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/>
              </w:rPr>
            </w:pPr>
            <w:r w:rsidRPr="004560AD">
              <w:rPr>
                <w:i/>
                <w:sz w:val="20"/>
              </w:rPr>
              <w:t>15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/>
              </w:rPr>
            </w:pPr>
            <w:r w:rsidRPr="004560AD">
              <w:rPr>
                <w:i/>
                <w:sz w:val="20"/>
                <w:lang w:val="en-US"/>
              </w:rPr>
              <w:t>(10%)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</w:rPr>
              <w:t>23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lang w:val="en-US"/>
              </w:rPr>
              <w:t>(15%)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</w:rPr>
              <w:t>68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lang w:val="en-US"/>
              </w:rPr>
              <w:t>(46%)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</w:rPr>
              <w:t>22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lang w:val="en-US"/>
              </w:rPr>
              <w:t>(15%)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</w:rPr>
              <w:t>21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lang w:val="en-US"/>
              </w:rPr>
              <w:t>(14%)</w:t>
            </w:r>
          </w:p>
        </w:tc>
      </w:tr>
      <w:tr w:rsidR="00007A22" w:rsidRPr="00DC5289" w:rsidTr="007D4718">
        <w:trPr>
          <w:trHeight w:val="125"/>
        </w:trPr>
        <w:tc>
          <w:tcPr>
            <w:tcW w:w="2432" w:type="dxa"/>
            <w:vMerge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1894" w:type="dxa"/>
          </w:tcPr>
          <w:p w:rsidR="00007A22" w:rsidRPr="004560AD" w:rsidRDefault="00007A22" w:rsidP="007D4718">
            <w:pPr>
              <w:spacing w:line="360" w:lineRule="auto"/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ж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16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(30%)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szCs w:val="22"/>
              </w:rPr>
              <w:t>9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szCs w:val="22"/>
                <w:lang w:val="en-US"/>
              </w:rPr>
              <w:t>(17%)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szCs w:val="22"/>
              </w:rPr>
              <w:t>14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szCs w:val="22"/>
                <w:lang w:val="en-US"/>
              </w:rPr>
              <w:t>(26%)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szCs w:val="22"/>
              </w:rPr>
              <w:t>7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szCs w:val="22"/>
                <w:lang w:val="en-US"/>
              </w:rPr>
              <w:t>(13%)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szCs w:val="22"/>
              </w:rPr>
              <w:t>8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szCs w:val="22"/>
                <w:lang w:val="en-US"/>
              </w:rPr>
              <w:t>(15%)</w:t>
            </w:r>
          </w:p>
        </w:tc>
      </w:tr>
      <w:bookmarkEnd w:id="4"/>
      <w:tr w:rsidR="00007A22" w:rsidRPr="00DC5289" w:rsidTr="007D4718">
        <w:trPr>
          <w:trHeight w:val="125"/>
        </w:trPr>
        <w:tc>
          <w:tcPr>
            <w:tcW w:w="2432" w:type="dxa"/>
            <w:vMerge w:val="restart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Семейное положение, возраст</w:t>
            </w:r>
          </w:p>
        </w:tc>
        <w:tc>
          <w:tcPr>
            <w:tcW w:w="1894" w:type="dxa"/>
          </w:tcPr>
          <w:p w:rsidR="00007A22" w:rsidRPr="004560AD" w:rsidRDefault="00007A22" w:rsidP="007D4718">
            <w:pPr>
              <w:spacing w:line="360" w:lineRule="auto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В браке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</w:rPr>
            </w:pPr>
            <w:r w:rsidRPr="004560AD">
              <w:rPr>
                <w:sz w:val="20"/>
              </w:rPr>
              <w:t>11 (9%)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</w:rPr>
            </w:pPr>
            <w:r w:rsidRPr="004560AD">
              <w:rPr>
                <w:sz w:val="20"/>
              </w:rPr>
              <w:t>16</w:t>
            </w:r>
          </w:p>
          <w:p w:rsidR="00007A22" w:rsidRPr="004560AD" w:rsidRDefault="00007A22" w:rsidP="007D4718">
            <w:pPr>
              <w:jc w:val="center"/>
              <w:rPr>
                <w:sz w:val="20"/>
              </w:rPr>
            </w:pPr>
            <w:r w:rsidRPr="004560AD">
              <w:rPr>
                <w:sz w:val="20"/>
              </w:rPr>
              <w:t xml:space="preserve"> (13%)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</w:rPr>
              <w:t>46</w:t>
            </w:r>
            <w:r w:rsidRPr="004560AD">
              <w:rPr>
                <w:sz w:val="20"/>
                <w:lang w:val="en-US"/>
              </w:rPr>
              <w:t xml:space="preserve"> (39%)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</w:rPr>
              <w:t>20</w:t>
            </w:r>
            <w:r w:rsidRPr="004560AD">
              <w:rPr>
                <w:sz w:val="20"/>
                <w:lang w:val="en-US"/>
              </w:rPr>
              <w:t xml:space="preserve"> 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  <w:lang w:val="en-US"/>
              </w:rPr>
              <w:t>(17%)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/>
              </w:rPr>
            </w:pPr>
            <w:r w:rsidRPr="004560AD">
              <w:rPr>
                <w:sz w:val="20"/>
              </w:rPr>
              <w:t>26</w:t>
            </w:r>
            <w:r w:rsidRPr="004560AD">
              <w:rPr>
                <w:sz w:val="20"/>
                <w:lang w:val="en-US"/>
              </w:rPr>
              <w:t xml:space="preserve"> (22%)</w:t>
            </w:r>
          </w:p>
        </w:tc>
      </w:tr>
      <w:tr w:rsidR="00007A22" w:rsidRPr="00DC5289" w:rsidTr="007D4718">
        <w:trPr>
          <w:trHeight w:val="715"/>
        </w:trPr>
        <w:tc>
          <w:tcPr>
            <w:tcW w:w="2432" w:type="dxa"/>
            <w:vMerge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1894" w:type="dxa"/>
          </w:tcPr>
          <w:p w:rsidR="00007A22" w:rsidRPr="004560AD" w:rsidRDefault="00007A22" w:rsidP="007D4718">
            <w:pPr>
              <w:spacing w:line="360" w:lineRule="auto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Не состоит в браке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</w:rPr>
              <w:t>20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  <w:lang w:val="en-US"/>
              </w:rPr>
              <w:t>(24%)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</w:rPr>
              <w:t>16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  <w:lang w:val="en-US"/>
              </w:rPr>
              <w:t>(19%))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</w:rPr>
              <w:t>36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  <w:lang w:val="en-US"/>
              </w:rPr>
              <w:t>(43%)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</w:rPr>
              <w:t>9</w:t>
            </w:r>
            <w:r w:rsidRPr="004560AD">
              <w:rPr>
                <w:sz w:val="20"/>
                <w:szCs w:val="22"/>
                <w:lang w:val="en-US"/>
              </w:rPr>
              <w:t xml:space="preserve"> 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  <w:lang w:val="en-US"/>
              </w:rPr>
              <w:t>(11%)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</w:rPr>
              <w:t>3</w:t>
            </w:r>
            <w:r w:rsidRPr="004560AD">
              <w:rPr>
                <w:sz w:val="20"/>
                <w:szCs w:val="22"/>
                <w:lang w:val="en-US"/>
              </w:rPr>
              <w:t xml:space="preserve"> </w:t>
            </w:r>
          </w:p>
          <w:p w:rsidR="00007A22" w:rsidRPr="004560AD" w:rsidRDefault="00007A22" w:rsidP="007D4718">
            <w:pPr>
              <w:jc w:val="center"/>
              <w:rPr>
                <w:sz w:val="20"/>
                <w:lang w:val="en-US" w:eastAsia="en-US"/>
              </w:rPr>
            </w:pPr>
            <w:r w:rsidRPr="004560AD">
              <w:rPr>
                <w:sz w:val="20"/>
                <w:szCs w:val="22"/>
                <w:lang w:val="en-US"/>
              </w:rPr>
              <w:t>(4%)</w:t>
            </w:r>
          </w:p>
        </w:tc>
      </w:tr>
      <w:tr w:rsidR="00007A22" w:rsidRPr="00DC5289" w:rsidTr="007D4718">
        <w:trPr>
          <w:trHeight w:val="125"/>
        </w:trPr>
        <w:tc>
          <w:tcPr>
            <w:tcW w:w="2432" w:type="dxa"/>
            <w:vMerge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1894" w:type="dxa"/>
            <w:vAlign w:val="bottom"/>
          </w:tcPr>
          <w:p w:rsidR="00007A22" w:rsidRPr="004560AD" w:rsidRDefault="00007A22" w:rsidP="007D4718">
            <w:pPr>
              <w:rPr>
                <w:rFonts w:ascii="Calibri" w:hAnsi="Calibri"/>
                <w:i/>
                <w:color w:val="000000"/>
                <w:sz w:val="20"/>
                <w:lang w:eastAsia="en-US"/>
              </w:rPr>
            </w:pPr>
            <w:r w:rsidRPr="00460AAA">
              <w:rPr>
                <w:rFonts w:ascii="Calibri" w:hAnsi="Calibri"/>
                <w:i/>
                <w:color w:val="000000"/>
                <w:sz w:val="20"/>
                <w:szCs w:val="22"/>
              </w:rPr>
              <w:t>До 30 лет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24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(29%)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14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(13%)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21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(23%)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11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(16%)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14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(20%)</w:t>
            </w:r>
          </w:p>
        </w:tc>
      </w:tr>
      <w:tr w:rsidR="00007A22" w:rsidRPr="00DC5289" w:rsidTr="007D4718">
        <w:trPr>
          <w:trHeight w:val="125"/>
        </w:trPr>
        <w:tc>
          <w:tcPr>
            <w:tcW w:w="2432" w:type="dxa"/>
            <w:vMerge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1894" w:type="dxa"/>
            <w:vAlign w:val="bottom"/>
          </w:tcPr>
          <w:p w:rsidR="00007A22" w:rsidRPr="004560AD" w:rsidRDefault="00007A22" w:rsidP="007D4718">
            <w:pPr>
              <w:rPr>
                <w:rFonts w:ascii="Calibri" w:hAnsi="Calibri"/>
                <w:i/>
                <w:color w:val="000000"/>
                <w:sz w:val="20"/>
                <w:lang w:eastAsia="en-US"/>
              </w:rPr>
            </w:pPr>
            <w:r w:rsidRPr="004560AD">
              <w:rPr>
                <w:rFonts w:ascii="Calibri" w:hAnsi="Calibri"/>
                <w:i/>
                <w:color w:val="000000"/>
                <w:sz w:val="20"/>
                <w:szCs w:val="22"/>
              </w:rPr>
              <w:t>31-35</w:t>
            </w:r>
            <w:r>
              <w:rPr>
                <w:rFonts w:ascii="Calibri" w:hAnsi="Calibri"/>
                <w:i/>
                <w:color w:val="000000"/>
                <w:sz w:val="20"/>
                <w:szCs w:val="22"/>
              </w:rPr>
              <w:t xml:space="preserve"> лет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6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(16%)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9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(24%)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10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(27%)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7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(19%)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</w:rPr>
              <w:t>5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val="en-US" w:eastAsia="en-US"/>
              </w:rPr>
            </w:pPr>
            <w:r w:rsidRPr="004560AD">
              <w:rPr>
                <w:i/>
                <w:sz w:val="20"/>
                <w:szCs w:val="22"/>
                <w:lang w:val="en-US"/>
              </w:rPr>
              <w:t>(14%)</w:t>
            </w:r>
          </w:p>
        </w:tc>
      </w:tr>
      <w:tr w:rsidR="00007A22" w:rsidRPr="00DC5289" w:rsidTr="007D4718">
        <w:trPr>
          <w:trHeight w:val="125"/>
        </w:trPr>
        <w:tc>
          <w:tcPr>
            <w:tcW w:w="2432" w:type="dxa"/>
            <w:vMerge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1894" w:type="dxa"/>
            <w:vAlign w:val="bottom"/>
          </w:tcPr>
          <w:p w:rsidR="00007A22" w:rsidRPr="004560AD" w:rsidRDefault="00007A22" w:rsidP="007D4718">
            <w:pPr>
              <w:rPr>
                <w:rFonts w:ascii="Calibri" w:hAnsi="Calibri"/>
                <w:i/>
                <w:color w:val="000000"/>
                <w:sz w:val="20"/>
                <w:lang w:eastAsia="en-US"/>
              </w:rPr>
            </w:pPr>
            <w:r w:rsidRPr="004560AD">
              <w:rPr>
                <w:rFonts w:ascii="Calibri" w:hAnsi="Calibri"/>
                <w:i/>
                <w:color w:val="000000"/>
                <w:sz w:val="20"/>
                <w:szCs w:val="22"/>
              </w:rPr>
              <w:t>36-45</w:t>
            </w:r>
            <w:r>
              <w:rPr>
                <w:rFonts w:ascii="Calibri" w:hAnsi="Calibri"/>
                <w:i/>
                <w:color w:val="000000"/>
                <w:sz w:val="20"/>
                <w:szCs w:val="22"/>
              </w:rPr>
              <w:t xml:space="preserve"> лет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1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(4%)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7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(21%)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22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(50%)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2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(7%)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8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(18%)</w:t>
            </w:r>
          </w:p>
        </w:tc>
      </w:tr>
      <w:tr w:rsidR="00007A22" w:rsidRPr="00DC5289" w:rsidTr="007D4718">
        <w:trPr>
          <w:trHeight w:val="125"/>
        </w:trPr>
        <w:tc>
          <w:tcPr>
            <w:tcW w:w="2432" w:type="dxa"/>
            <w:vMerge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1894" w:type="dxa"/>
            <w:vAlign w:val="bottom"/>
          </w:tcPr>
          <w:p w:rsidR="00007A22" w:rsidRPr="004560AD" w:rsidRDefault="00007A22" w:rsidP="007D4718">
            <w:pPr>
              <w:rPr>
                <w:rFonts w:ascii="Calibri" w:hAnsi="Calibri"/>
                <w:i/>
                <w:color w:val="000000"/>
                <w:sz w:val="20"/>
                <w:lang w:eastAsia="en-U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2"/>
              </w:rPr>
              <w:t xml:space="preserve"> Свыше 46 лет 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2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(4%)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9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(75%)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29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(13%)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2</w:t>
            </w:r>
          </w:p>
          <w:p w:rsidR="00007A22" w:rsidRPr="004560AD" w:rsidRDefault="00007A22" w:rsidP="007D4718">
            <w:pPr>
              <w:jc w:val="center"/>
              <w:rPr>
                <w:i/>
                <w:sz w:val="20"/>
                <w:lang w:eastAsia="en-US"/>
              </w:rPr>
            </w:pPr>
            <w:r w:rsidRPr="004560AD">
              <w:rPr>
                <w:i/>
                <w:sz w:val="20"/>
                <w:szCs w:val="22"/>
              </w:rPr>
              <w:t>(8%)</w:t>
            </w:r>
          </w:p>
        </w:tc>
      </w:tr>
      <w:tr w:rsidR="00007A22" w:rsidRPr="00DC5289" w:rsidTr="007D4718">
        <w:trPr>
          <w:trHeight w:val="125"/>
        </w:trPr>
        <w:tc>
          <w:tcPr>
            <w:tcW w:w="2432" w:type="dxa"/>
          </w:tcPr>
          <w:p w:rsidR="00007A22" w:rsidRPr="004560AD" w:rsidRDefault="00007A22" w:rsidP="007D4718">
            <w:pPr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Стаж предпринимательской деятельности</w:t>
            </w:r>
          </w:p>
        </w:tc>
        <w:tc>
          <w:tcPr>
            <w:tcW w:w="1894" w:type="dxa"/>
            <w:vAlign w:val="bottom"/>
          </w:tcPr>
          <w:p w:rsidR="00007A22" w:rsidRPr="004560AD" w:rsidRDefault="00007A22" w:rsidP="007D4718">
            <w:pPr>
              <w:rPr>
                <w:i/>
                <w:color w:val="000000"/>
                <w:sz w:val="20"/>
              </w:rPr>
            </w:pPr>
            <w:r w:rsidRPr="004560AD">
              <w:rPr>
                <w:i/>
                <w:sz w:val="18"/>
              </w:rPr>
              <w:t>средние значения по группе респондентов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3,5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7,1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8,4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7.4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5,0</w:t>
            </w:r>
          </w:p>
        </w:tc>
      </w:tr>
      <w:tr w:rsidR="00007A22" w:rsidRPr="00DC5289" w:rsidTr="007D4718">
        <w:trPr>
          <w:trHeight w:val="1140"/>
        </w:trPr>
        <w:tc>
          <w:tcPr>
            <w:tcW w:w="2432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Общее количество респондентов с разным уровнем ответственного отношения</w:t>
            </w:r>
          </w:p>
        </w:tc>
        <w:tc>
          <w:tcPr>
            <w:tcW w:w="1894" w:type="dxa"/>
            <w:vAlign w:val="center"/>
          </w:tcPr>
          <w:p w:rsidR="00007A22" w:rsidRPr="004560AD" w:rsidRDefault="00007A22" w:rsidP="007D4718">
            <w:pPr>
              <w:jc w:val="center"/>
              <w:rPr>
                <w:i/>
                <w:sz w:val="20"/>
              </w:rPr>
            </w:pPr>
            <w:r w:rsidRPr="004560AD">
              <w:rPr>
                <w:i/>
                <w:sz w:val="20"/>
              </w:rPr>
              <w:t>Количество респондентов, % от общего числа респондентов</w:t>
            </w:r>
          </w:p>
        </w:tc>
        <w:tc>
          <w:tcPr>
            <w:tcW w:w="833" w:type="dxa"/>
            <w:vAlign w:val="center"/>
          </w:tcPr>
          <w:p w:rsidR="00007A22" w:rsidRPr="004560AD" w:rsidRDefault="00007A22" w:rsidP="007D471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560AD">
              <w:rPr>
                <w:rFonts w:ascii="Calibri" w:hAnsi="Calibri"/>
                <w:color w:val="000000"/>
                <w:sz w:val="20"/>
                <w:szCs w:val="22"/>
              </w:rPr>
              <w:t>31 (15%)</w:t>
            </w:r>
          </w:p>
        </w:tc>
        <w:tc>
          <w:tcPr>
            <w:tcW w:w="1103" w:type="dxa"/>
            <w:vAlign w:val="center"/>
          </w:tcPr>
          <w:p w:rsidR="00007A22" w:rsidRPr="004560AD" w:rsidRDefault="00007A22" w:rsidP="007D471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560AD">
              <w:rPr>
                <w:rFonts w:ascii="Calibri" w:hAnsi="Calibri"/>
                <w:color w:val="000000"/>
                <w:sz w:val="20"/>
                <w:szCs w:val="22"/>
              </w:rPr>
              <w:t>32</w:t>
            </w:r>
          </w:p>
          <w:p w:rsidR="00007A22" w:rsidRPr="004560AD" w:rsidRDefault="00007A22" w:rsidP="007D471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560AD">
              <w:rPr>
                <w:rFonts w:ascii="Calibri" w:hAnsi="Calibri"/>
                <w:color w:val="000000"/>
                <w:sz w:val="20"/>
                <w:szCs w:val="22"/>
              </w:rPr>
              <w:t>(15%)</w:t>
            </w:r>
          </w:p>
        </w:tc>
        <w:tc>
          <w:tcPr>
            <w:tcW w:w="1073" w:type="dxa"/>
            <w:vAlign w:val="center"/>
          </w:tcPr>
          <w:p w:rsidR="00007A22" w:rsidRPr="004560AD" w:rsidRDefault="00007A22" w:rsidP="007D471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560AD">
              <w:rPr>
                <w:rFonts w:ascii="Calibri" w:hAnsi="Calibri"/>
                <w:color w:val="000000"/>
                <w:sz w:val="20"/>
                <w:szCs w:val="22"/>
              </w:rPr>
              <w:t>82</w:t>
            </w:r>
          </w:p>
          <w:p w:rsidR="00007A22" w:rsidRPr="004560AD" w:rsidRDefault="00007A22" w:rsidP="007D471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560AD">
              <w:rPr>
                <w:rFonts w:ascii="Calibri" w:hAnsi="Calibri"/>
                <w:color w:val="000000"/>
                <w:sz w:val="20"/>
                <w:szCs w:val="22"/>
              </w:rPr>
              <w:t>(40%)</w:t>
            </w:r>
          </w:p>
        </w:tc>
        <w:tc>
          <w:tcPr>
            <w:tcW w:w="1111" w:type="dxa"/>
            <w:vAlign w:val="center"/>
          </w:tcPr>
          <w:p w:rsidR="00007A22" w:rsidRPr="004560AD" w:rsidRDefault="00007A22" w:rsidP="007D471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560AD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  <w:p w:rsidR="00007A22" w:rsidRPr="004560AD" w:rsidRDefault="00007A22" w:rsidP="007D471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560AD">
              <w:rPr>
                <w:rFonts w:ascii="Calibri" w:hAnsi="Calibri"/>
                <w:color w:val="000000"/>
                <w:sz w:val="20"/>
                <w:szCs w:val="22"/>
              </w:rPr>
              <w:t>(14%)</w:t>
            </w:r>
          </w:p>
        </w:tc>
        <w:tc>
          <w:tcPr>
            <w:tcW w:w="1016" w:type="dxa"/>
            <w:vAlign w:val="center"/>
          </w:tcPr>
          <w:p w:rsidR="00007A22" w:rsidRPr="004560AD" w:rsidRDefault="00007A22" w:rsidP="007D471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560AD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  <w:p w:rsidR="00007A22" w:rsidRPr="004560AD" w:rsidRDefault="00007A22" w:rsidP="007D4718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560AD">
              <w:rPr>
                <w:rFonts w:ascii="Calibri" w:hAnsi="Calibri"/>
                <w:color w:val="000000"/>
                <w:sz w:val="20"/>
                <w:szCs w:val="22"/>
              </w:rPr>
              <w:t>(14%)</w:t>
            </w:r>
          </w:p>
        </w:tc>
      </w:tr>
    </w:tbl>
    <w:bookmarkEnd w:id="2"/>
    <w:bookmarkEnd w:id="3"/>
    <w:p w:rsidR="007A475D" w:rsidRDefault="007A475D" w:rsidP="0051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выраженности ниже среднего характерна для 13% предпринимателей, состоящих в браке, и 19% не состоящих. Степень выраженности выше среднего характер</w:t>
      </w:r>
      <w:r w:rsidR="00007A22">
        <w:rPr>
          <w:sz w:val="28"/>
          <w:szCs w:val="28"/>
        </w:rPr>
        <w:t>на</w:t>
      </w:r>
      <w:r>
        <w:rPr>
          <w:sz w:val="28"/>
          <w:szCs w:val="28"/>
        </w:rPr>
        <w:t xml:space="preserve"> для 17% </w:t>
      </w:r>
      <w:proofErr w:type="gramStart"/>
      <w:r>
        <w:rPr>
          <w:sz w:val="28"/>
          <w:szCs w:val="28"/>
        </w:rPr>
        <w:t>состоящих</w:t>
      </w:r>
      <w:proofErr w:type="gramEnd"/>
      <w:r>
        <w:rPr>
          <w:sz w:val="28"/>
          <w:szCs w:val="28"/>
        </w:rPr>
        <w:t xml:space="preserve"> в браке и 11% не состоящих в браке. Высокой степенью выраженности характеризуются 22% состоящих в браке респондентов</w:t>
      </w:r>
      <w:r w:rsidR="00007A22">
        <w:rPr>
          <w:sz w:val="28"/>
          <w:szCs w:val="28"/>
        </w:rPr>
        <w:t xml:space="preserve">  и 4% не состоящих</w:t>
      </w:r>
      <w:r>
        <w:rPr>
          <w:sz w:val="28"/>
          <w:szCs w:val="28"/>
        </w:rPr>
        <w:t xml:space="preserve">. Возможно, это обусловлено опытом взаимодействия, получаемым в семье, переносимым на сферу делового взаимодействия. </w:t>
      </w:r>
      <w:r w:rsidRPr="00C52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Рассматривая различия по отдельным элементам ответственного отношения, отметим, что </w:t>
      </w:r>
      <w:r w:rsidRPr="006A0105">
        <w:rPr>
          <w:i/>
          <w:sz w:val="28"/>
          <w:szCs w:val="28"/>
        </w:rPr>
        <w:t>респонденты, состоящие в браке,</w:t>
      </w:r>
      <w:r>
        <w:rPr>
          <w:sz w:val="28"/>
          <w:szCs w:val="28"/>
        </w:rPr>
        <w:t xml:space="preserve"> в большей степени по сравнению с не</w:t>
      </w:r>
      <w:r w:rsidR="00AC03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состоящими</w:t>
      </w:r>
      <w:proofErr w:type="gramEnd"/>
      <w:r>
        <w:rPr>
          <w:sz w:val="28"/>
          <w:szCs w:val="28"/>
        </w:rPr>
        <w:t xml:space="preserve"> в браке ориентированы на кооперацию, ограничение доминирования и  толерантное терпимое отношение к участникам делового взаимодействия.  </w:t>
      </w:r>
      <w:r w:rsidRPr="006A0105">
        <w:rPr>
          <w:i/>
          <w:sz w:val="28"/>
          <w:szCs w:val="28"/>
        </w:rPr>
        <w:t>Респонденты, не состоящие в браке</w:t>
      </w:r>
      <w:r>
        <w:rPr>
          <w:sz w:val="28"/>
          <w:szCs w:val="28"/>
        </w:rPr>
        <w:t xml:space="preserve">, </w:t>
      </w:r>
      <w:r w:rsidRPr="00740004">
        <w:rPr>
          <w:sz w:val="28"/>
          <w:szCs w:val="28"/>
        </w:rPr>
        <w:t xml:space="preserve"> в боль</w:t>
      </w:r>
      <w:r>
        <w:rPr>
          <w:sz w:val="28"/>
          <w:szCs w:val="28"/>
        </w:rPr>
        <w:t>шей степени ориентированы на понимание в деловом взаимодействии.</w:t>
      </w:r>
      <w:r w:rsidRPr="00C52FE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31FDA">
        <w:rPr>
          <w:sz w:val="28"/>
          <w:szCs w:val="28"/>
        </w:rPr>
        <w:t>тветственно</w:t>
      </w:r>
      <w:r>
        <w:rPr>
          <w:sz w:val="28"/>
          <w:szCs w:val="28"/>
        </w:rPr>
        <w:t>е</w:t>
      </w:r>
      <w:r w:rsidRPr="00F31FDA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е</w:t>
      </w:r>
      <w:r w:rsidRPr="00F31FDA">
        <w:rPr>
          <w:sz w:val="28"/>
          <w:szCs w:val="28"/>
        </w:rPr>
        <w:t xml:space="preserve"> в некоторой степени зависит от стажа предпринимательской деятельности.  </w:t>
      </w:r>
      <w:r w:rsidRPr="0085671D">
        <w:rPr>
          <w:sz w:val="28"/>
          <w:szCs w:val="28"/>
        </w:rPr>
        <w:t>Данные корреляционного анализа позволяют судить о том, что с возрастом уровень ответственного отношения повышается</w:t>
      </w:r>
      <w:r w:rsidR="00460AAA">
        <w:rPr>
          <w:sz w:val="28"/>
          <w:szCs w:val="28"/>
        </w:rPr>
        <w:t xml:space="preserve"> (R=</w:t>
      </w:r>
      <w:r w:rsidR="00724243">
        <w:rPr>
          <w:sz w:val="28"/>
          <w:szCs w:val="28"/>
        </w:rPr>
        <w:t>0</w:t>
      </w:r>
      <w:r w:rsidR="00460AAA">
        <w:rPr>
          <w:sz w:val="28"/>
          <w:szCs w:val="28"/>
        </w:rPr>
        <w:t>,32</w:t>
      </w:r>
      <w:r>
        <w:rPr>
          <w:sz w:val="28"/>
          <w:szCs w:val="28"/>
        </w:rPr>
        <w:t>**)</w:t>
      </w:r>
      <w:r w:rsidR="00F30894">
        <w:rPr>
          <w:sz w:val="28"/>
          <w:szCs w:val="28"/>
        </w:rPr>
        <w:t>.</w:t>
      </w:r>
    </w:p>
    <w:p w:rsidR="00007A22" w:rsidRDefault="00007A22" w:rsidP="00607A47">
      <w:pPr>
        <w:spacing w:line="276" w:lineRule="auto"/>
        <w:ind w:firstLine="851"/>
        <w:jc w:val="both"/>
        <w:rPr>
          <w:sz w:val="28"/>
          <w:szCs w:val="28"/>
        </w:rPr>
      </w:pPr>
    </w:p>
    <w:p w:rsidR="00007A22" w:rsidRDefault="00007A22" w:rsidP="00607A47">
      <w:pPr>
        <w:spacing w:line="276" w:lineRule="auto"/>
        <w:ind w:firstLine="851"/>
        <w:jc w:val="both"/>
        <w:rPr>
          <w:sz w:val="28"/>
          <w:szCs w:val="28"/>
        </w:rPr>
      </w:pPr>
    </w:p>
    <w:p w:rsidR="00007A22" w:rsidRDefault="00007A22" w:rsidP="00607A47">
      <w:pPr>
        <w:spacing w:line="276" w:lineRule="auto"/>
        <w:ind w:firstLine="851"/>
        <w:jc w:val="both"/>
        <w:rPr>
          <w:sz w:val="28"/>
          <w:szCs w:val="28"/>
        </w:rPr>
      </w:pPr>
    </w:p>
    <w:p w:rsidR="007A475D" w:rsidRDefault="007A475D" w:rsidP="00607A4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ВЫВОДЫ ПО РЕЗУЛЬТАТАМ ИССЛЕДОВАНИЯ</w:t>
      </w:r>
    </w:p>
    <w:p w:rsidR="007A475D" w:rsidRPr="00850C48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C48">
        <w:rPr>
          <w:rFonts w:ascii="Times New Roman" w:hAnsi="Times New Roman"/>
          <w:sz w:val="28"/>
          <w:szCs w:val="28"/>
        </w:rPr>
        <w:t>Сформулированы представления о содержании и структуре феномена ответственного отношения предпринимателей к участникам делового взаимодействия, которое определ</w:t>
      </w:r>
      <w:r w:rsidR="00AC03AF">
        <w:rPr>
          <w:rFonts w:ascii="Times New Roman" w:hAnsi="Times New Roman"/>
          <w:sz w:val="28"/>
          <w:szCs w:val="28"/>
        </w:rPr>
        <w:t xml:space="preserve">яется как комплекс эмоционально </w:t>
      </w:r>
      <w:r w:rsidRPr="00850C48">
        <w:rPr>
          <w:rFonts w:ascii="Times New Roman" w:hAnsi="Times New Roman"/>
          <w:sz w:val="28"/>
          <w:szCs w:val="28"/>
        </w:rPr>
        <w:t>окрашенных представлений и оценок, характеризующихся разной степенью готовности и выражающих позицию личности относительно необходимости держать ответ за качественные характеристики отношений в деловом взаимодействии.</w:t>
      </w:r>
    </w:p>
    <w:p w:rsidR="007A475D" w:rsidRPr="00850C48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C48">
        <w:rPr>
          <w:rFonts w:ascii="Times New Roman" w:hAnsi="Times New Roman"/>
          <w:sz w:val="28"/>
          <w:szCs w:val="28"/>
        </w:rPr>
        <w:t xml:space="preserve">Принятие ответственности за качественные характеристики отношений отражается в степени выраженности «ориентации на сотрудничество», </w:t>
      </w:r>
      <w:r w:rsidRPr="00460AAA">
        <w:rPr>
          <w:rFonts w:ascii="Times New Roman" w:hAnsi="Times New Roman"/>
          <w:sz w:val="28"/>
          <w:szCs w:val="28"/>
        </w:rPr>
        <w:t>«ориентации на понимание другого участника делового взаимодействия</w:t>
      </w:r>
      <w:r w:rsidR="00F30894" w:rsidRPr="00460AAA">
        <w:rPr>
          <w:rFonts w:ascii="Times New Roman" w:hAnsi="Times New Roman"/>
          <w:sz w:val="28"/>
          <w:szCs w:val="28"/>
        </w:rPr>
        <w:t>»</w:t>
      </w:r>
      <w:r w:rsidRPr="00460AAA">
        <w:rPr>
          <w:rFonts w:ascii="Times New Roman" w:hAnsi="Times New Roman"/>
          <w:sz w:val="28"/>
          <w:szCs w:val="28"/>
        </w:rPr>
        <w:t>, «ориентации на толерантное, терпимое отношение» и «ориентации на ограничение доминирования в деловом взаимодействии</w:t>
      </w:r>
      <w:r w:rsidRPr="00850C48">
        <w:rPr>
          <w:rFonts w:ascii="Times New Roman" w:hAnsi="Times New Roman"/>
          <w:sz w:val="28"/>
          <w:szCs w:val="28"/>
        </w:rPr>
        <w:t>.</w:t>
      </w:r>
    </w:p>
    <w:p w:rsidR="0028592B" w:rsidRPr="0028592B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92B">
        <w:rPr>
          <w:rFonts w:ascii="Times New Roman" w:hAnsi="Times New Roman"/>
          <w:sz w:val="28"/>
          <w:szCs w:val="28"/>
        </w:rPr>
        <w:t>Выявлены социально-психологические факторы, детерминирующие ответственное отношение предпринимателей  к участникам делового взаимодействия</w:t>
      </w:r>
      <w:r w:rsidR="00F30894" w:rsidRPr="0028592B">
        <w:rPr>
          <w:rFonts w:ascii="Times New Roman" w:hAnsi="Times New Roman"/>
          <w:sz w:val="28"/>
          <w:szCs w:val="28"/>
        </w:rPr>
        <w:t xml:space="preserve">, </w:t>
      </w:r>
      <w:r w:rsidR="0028592B" w:rsidRPr="0028592B">
        <w:rPr>
          <w:rFonts w:ascii="Times New Roman" w:hAnsi="Times New Roman"/>
          <w:sz w:val="28"/>
          <w:szCs w:val="28"/>
        </w:rPr>
        <w:t>к числу которых относятся</w:t>
      </w:r>
      <w:r w:rsidR="0028592B">
        <w:rPr>
          <w:rFonts w:ascii="Times New Roman" w:hAnsi="Times New Roman"/>
          <w:sz w:val="28"/>
          <w:szCs w:val="28"/>
        </w:rPr>
        <w:t>:</w:t>
      </w:r>
      <w:r w:rsidR="0028592B" w:rsidRPr="0028592B">
        <w:rPr>
          <w:rFonts w:ascii="Times New Roman" w:hAnsi="Times New Roman"/>
          <w:sz w:val="28"/>
          <w:szCs w:val="28"/>
        </w:rPr>
        <w:t xml:space="preserve"> оценки прошлого опыта делового взаимодействия, оценки актуального состояния делового взаимодействия, оценки ожидаемых результатов делового взаимодействия, а также ценностные ориентации личности.</w:t>
      </w:r>
      <w:r w:rsidR="0028592B">
        <w:rPr>
          <w:sz w:val="28"/>
          <w:szCs w:val="28"/>
        </w:rPr>
        <w:t xml:space="preserve"> </w:t>
      </w:r>
      <w:proofErr w:type="gramEnd"/>
    </w:p>
    <w:p w:rsidR="007A475D" w:rsidRPr="0028592B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592B">
        <w:rPr>
          <w:rFonts w:ascii="Times New Roman" w:hAnsi="Times New Roman"/>
          <w:sz w:val="28"/>
          <w:szCs w:val="28"/>
        </w:rPr>
        <w:t>Показатели ответственного отношения предпринимателей различны по отношению к разным социальным группам других участников делового взаимодействия. В целом, по выборке предпринимателей наиболее высоко ответственное отношение к партнерам и заказчикам.  Существует взаимосвязь  уровня ответственного отношения к другим участникам делового взаимодействия, представляющим различные социальные группы, с различными оценками опыта делового взаимодействия и оценками актуального состояния взаимодействия.</w:t>
      </w:r>
    </w:p>
    <w:p w:rsidR="007A475D" w:rsidRPr="00850C48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C48">
        <w:rPr>
          <w:rFonts w:ascii="Times New Roman" w:hAnsi="Times New Roman"/>
          <w:sz w:val="28"/>
          <w:szCs w:val="28"/>
        </w:rPr>
        <w:t>При ответственном отношении к разным группам участников делового взаимодействия имеют значение разные характеристики его оценки. Негативный опыт взаимодействия взаимосвязан со снижением ответственного отношения только к представителям трех групп: члены семьи и друзья, задействованные в бизнесе предпринимателя, сотрудники кредитных организаций, сотрудники государственных служб. Позитивный опыт взаимодействия взаимосвязан с повышением ответственного отношения к членам семьи, друзьям, задействованным в бизнесе предпринимателя, партнерам, наемным работникам, конкурентам и сотрудникам государственных служб. Ответственное отношение к заказчикам и клиентам не связано с ретроспективной оценкой делового взаимодействия.</w:t>
      </w:r>
    </w:p>
    <w:p w:rsidR="007A475D" w:rsidRPr="00850C48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C48">
        <w:rPr>
          <w:rFonts w:ascii="Times New Roman" w:hAnsi="Times New Roman"/>
          <w:sz w:val="28"/>
          <w:szCs w:val="28"/>
        </w:rPr>
        <w:t>Существует дополнительный «фильтр» при изменении уровня изучаемого явления, в роли которого выступает ориентация на более значимый объект ответственности</w:t>
      </w:r>
      <w:r w:rsidR="00AC03AF">
        <w:rPr>
          <w:rFonts w:ascii="Times New Roman" w:hAnsi="Times New Roman"/>
          <w:sz w:val="28"/>
          <w:szCs w:val="28"/>
        </w:rPr>
        <w:t>, и</w:t>
      </w:r>
      <w:r w:rsidRPr="00850C48">
        <w:rPr>
          <w:rFonts w:ascii="Times New Roman" w:hAnsi="Times New Roman"/>
          <w:sz w:val="28"/>
          <w:szCs w:val="28"/>
        </w:rPr>
        <w:t xml:space="preserve">  на  функцию, выполняемую данной группой людей относительно него.</w:t>
      </w:r>
    </w:p>
    <w:p w:rsidR="007A475D" w:rsidRPr="00850C48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C48">
        <w:rPr>
          <w:rFonts w:ascii="Times New Roman" w:hAnsi="Times New Roman"/>
          <w:sz w:val="28"/>
          <w:szCs w:val="28"/>
        </w:rPr>
        <w:t xml:space="preserve">Ответственное отношение к участникам делового взаимодействия обусловлено оценкой ожидаемых результатов (перспектив)  от </w:t>
      </w:r>
      <w:r w:rsidRPr="00850C48">
        <w:rPr>
          <w:rFonts w:ascii="Times New Roman" w:hAnsi="Times New Roman"/>
          <w:sz w:val="28"/>
          <w:szCs w:val="28"/>
        </w:rPr>
        <w:lastRenderedPageBreak/>
        <w:t xml:space="preserve">ответственного отношения при реализации общего дела. </w:t>
      </w:r>
      <w:r w:rsidR="00351E71">
        <w:rPr>
          <w:rFonts w:ascii="Times New Roman" w:hAnsi="Times New Roman"/>
          <w:sz w:val="28"/>
          <w:szCs w:val="28"/>
        </w:rPr>
        <w:t>Ответственное</w:t>
      </w:r>
      <w:r w:rsidRPr="00850C48">
        <w:rPr>
          <w:rFonts w:ascii="Times New Roman" w:hAnsi="Times New Roman"/>
          <w:sz w:val="28"/>
          <w:szCs w:val="28"/>
        </w:rPr>
        <w:t xml:space="preserve"> отношение к участникам делового взаимодействия </w:t>
      </w:r>
      <w:r w:rsidR="00351E71">
        <w:rPr>
          <w:rFonts w:ascii="Times New Roman" w:hAnsi="Times New Roman"/>
          <w:sz w:val="28"/>
          <w:szCs w:val="28"/>
        </w:rPr>
        <w:t xml:space="preserve">в большей степени </w:t>
      </w:r>
      <w:r w:rsidRPr="00850C48">
        <w:rPr>
          <w:rFonts w:ascii="Times New Roman" w:hAnsi="Times New Roman"/>
          <w:sz w:val="28"/>
          <w:szCs w:val="28"/>
        </w:rPr>
        <w:t>взаимосвязано с  ожиданием получения социально-нравственны</w:t>
      </w:r>
      <w:r w:rsidR="00907F37">
        <w:rPr>
          <w:rFonts w:ascii="Times New Roman" w:hAnsi="Times New Roman"/>
          <w:sz w:val="28"/>
          <w:szCs w:val="28"/>
        </w:rPr>
        <w:t>х</w:t>
      </w:r>
      <w:r w:rsidRPr="00850C48">
        <w:rPr>
          <w:rFonts w:ascii="Times New Roman" w:hAnsi="Times New Roman"/>
          <w:sz w:val="28"/>
          <w:szCs w:val="28"/>
        </w:rPr>
        <w:t xml:space="preserve"> результатов в деловом взаимодействии. </w:t>
      </w:r>
    </w:p>
    <w:p w:rsidR="007A475D" w:rsidRPr="00850C48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C48">
        <w:rPr>
          <w:rFonts w:ascii="Times New Roman" w:hAnsi="Times New Roman"/>
          <w:sz w:val="28"/>
          <w:szCs w:val="28"/>
        </w:rPr>
        <w:t>Выделены ценностные ориентации, обуславливающие  общий уровень ответственного отношения к участникам делового взаимодействия.  Построенная модель позволяет сделать вывод о влиянии ценностных ориентаций: «любовь», «счастливая семейная жизнь», «свобод</w:t>
      </w:r>
      <w:r w:rsidR="00052560">
        <w:rPr>
          <w:rFonts w:ascii="Times New Roman" w:hAnsi="Times New Roman"/>
          <w:sz w:val="28"/>
          <w:szCs w:val="28"/>
        </w:rPr>
        <w:t>а», «творчество»,  «материально-</w:t>
      </w:r>
      <w:r w:rsidRPr="00850C48">
        <w:rPr>
          <w:rFonts w:ascii="Times New Roman" w:hAnsi="Times New Roman"/>
          <w:sz w:val="28"/>
          <w:szCs w:val="28"/>
        </w:rPr>
        <w:t>обеспеченная жизнь», «интересная работа» на уровень ответственно</w:t>
      </w:r>
      <w:r w:rsidR="00351E71">
        <w:rPr>
          <w:rFonts w:ascii="Times New Roman" w:hAnsi="Times New Roman"/>
          <w:sz w:val="28"/>
          <w:szCs w:val="28"/>
        </w:rPr>
        <w:t xml:space="preserve">го отношения предпринимателей к </w:t>
      </w:r>
      <w:r w:rsidRPr="00850C48">
        <w:rPr>
          <w:rFonts w:ascii="Times New Roman" w:hAnsi="Times New Roman"/>
          <w:sz w:val="28"/>
          <w:szCs w:val="28"/>
        </w:rPr>
        <w:t>участникам делового взаимодействия.</w:t>
      </w:r>
    </w:p>
    <w:p w:rsidR="007A475D" w:rsidRPr="00850C48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C48">
        <w:rPr>
          <w:rFonts w:ascii="Times New Roman" w:hAnsi="Times New Roman"/>
          <w:sz w:val="28"/>
          <w:szCs w:val="28"/>
        </w:rPr>
        <w:t>Ценностные ориентации выступают в роли критерия выбора личностью определенного отношения к уча</w:t>
      </w:r>
      <w:r w:rsidR="00AC03AF">
        <w:rPr>
          <w:rFonts w:ascii="Times New Roman" w:hAnsi="Times New Roman"/>
          <w:sz w:val="28"/>
          <w:szCs w:val="28"/>
        </w:rPr>
        <w:t>стникам делового взаимодействия</w:t>
      </w:r>
      <w:r w:rsidR="00FD3465">
        <w:rPr>
          <w:rFonts w:ascii="Times New Roman" w:hAnsi="Times New Roman"/>
          <w:sz w:val="28"/>
          <w:szCs w:val="28"/>
        </w:rPr>
        <w:t>. О</w:t>
      </w:r>
      <w:r w:rsidRPr="00850C48">
        <w:rPr>
          <w:rFonts w:ascii="Times New Roman" w:hAnsi="Times New Roman"/>
          <w:sz w:val="28"/>
          <w:szCs w:val="28"/>
        </w:rPr>
        <w:t xml:space="preserve">тветственное </w:t>
      </w:r>
      <w:r w:rsidRPr="00460AAA">
        <w:rPr>
          <w:rFonts w:ascii="Times New Roman" w:hAnsi="Times New Roman"/>
          <w:sz w:val="28"/>
          <w:szCs w:val="28"/>
        </w:rPr>
        <w:t xml:space="preserve">отношение </w:t>
      </w:r>
      <w:r w:rsidR="00BC237D" w:rsidRPr="00460AAA">
        <w:rPr>
          <w:rFonts w:ascii="Times New Roman" w:hAnsi="Times New Roman"/>
          <w:sz w:val="28"/>
          <w:szCs w:val="28"/>
        </w:rPr>
        <w:t xml:space="preserve">к участникам делового взаимодействия </w:t>
      </w:r>
      <w:r w:rsidRPr="00460AAA">
        <w:rPr>
          <w:rFonts w:ascii="Times New Roman" w:hAnsi="Times New Roman"/>
          <w:sz w:val="28"/>
          <w:szCs w:val="28"/>
        </w:rPr>
        <w:t>в большей степени определяется ценностными ориентациями, предполагающими</w:t>
      </w:r>
      <w:r w:rsidRPr="00850C48">
        <w:rPr>
          <w:rFonts w:ascii="Times New Roman" w:hAnsi="Times New Roman"/>
          <w:sz w:val="28"/>
          <w:szCs w:val="28"/>
        </w:rPr>
        <w:t xml:space="preserve"> межличностные отношения, способствующие сохран</w:t>
      </w:r>
      <w:r>
        <w:rPr>
          <w:rFonts w:ascii="Times New Roman" w:hAnsi="Times New Roman"/>
          <w:sz w:val="28"/>
          <w:szCs w:val="28"/>
        </w:rPr>
        <w:t xml:space="preserve">ению отношений с другими людьми </w:t>
      </w:r>
      <w:r w:rsidRPr="00850C48">
        <w:rPr>
          <w:rFonts w:ascii="Times New Roman" w:hAnsi="Times New Roman"/>
          <w:sz w:val="28"/>
          <w:szCs w:val="28"/>
        </w:rPr>
        <w:t>(«любовь», «счастливая семейная жизнь») и  внутреннее развитие («творчество»).</w:t>
      </w:r>
    </w:p>
    <w:p w:rsidR="007A475D" w:rsidRPr="00850C48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C48">
        <w:rPr>
          <w:rFonts w:ascii="Times New Roman" w:hAnsi="Times New Roman"/>
          <w:sz w:val="28"/>
          <w:szCs w:val="28"/>
        </w:rPr>
        <w:t>Ценностные ориентации, отрицательно взаимосвязанные с ответст</w:t>
      </w:r>
      <w:r>
        <w:rPr>
          <w:rFonts w:ascii="Times New Roman" w:hAnsi="Times New Roman"/>
          <w:sz w:val="28"/>
          <w:szCs w:val="28"/>
        </w:rPr>
        <w:t>венным отношением («материально-</w:t>
      </w:r>
      <w:r w:rsidRPr="00850C48">
        <w:rPr>
          <w:rFonts w:ascii="Times New Roman" w:hAnsi="Times New Roman"/>
          <w:sz w:val="28"/>
          <w:szCs w:val="28"/>
        </w:rPr>
        <w:t xml:space="preserve">обеспеченная жизнь», «здоровье», «активная, деятельная жизнь»), в большей степени связаны с </w:t>
      </w:r>
      <w:r w:rsidRPr="00460AAA">
        <w:rPr>
          <w:rFonts w:ascii="Times New Roman" w:hAnsi="Times New Roman"/>
          <w:sz w:val="28"/>
          <w:szCs w:val="28"/>
        </w:rPr>
        <w:t>пра</w:t>
      </w:r>
      <w:r w:rsidR="00BC237D" w:rsidRPr="00460AAA">
        <w:rPr>
          <w:rFonts w:ascii="Times New Roman" w:hAnsi="Times New Roman"/>
          <w:sz w:val="28"/>
          <w:szCs w:val="28"/>
        </w:rPr>
        <w:t>гматичным</w:t>
      </w:r>
      <w:r w:rsidRPr="00850C48">
        <w:rPr>
          <w:rFonts w:ascii="Times New Roman" w:hAnsi="Times New Roman"/>
          <w:sz w:val="28"/>
          <w:szCs w:val="28"/>
        </w:rPr>
        <w:t xml:space="preserve"> подходом,  сфокусированном на реализации личного делового потенциала.</w:t>
      </w:r>
      <w:proofErr w:type="gramEnd"/>
      <w:r w:rsidRPr="00850C48">
        <w:rPr>
          <w:rFonts w:ascii="Times New Roman" w:hAnsi="Times New Roman"/>
          <w:sz w:val="28"/>
          <w:szCs w:val="28"/>
        </w:rPr>
        <w:t xml:space="preserve"> Предприниматели,  руководствующиеся прагматичными ценностными ориентациями, возможно, уделяют меньше  внимания отношениям с другими участниками делового взаимодействия, сосредоточены на деле и достижении исключительно практически выгодных результатов.</w:t>
      </w:r>
    </w:p>
    <w:p w:rsidR="007A475D" w:rsidRPr="00850C48" w:rsidRDefault="007A475D" w:rsidP="00607A47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C48">
        <w:rPr>
          <w:rFonts w:ascii="Times New Roman" w:hAnsi="Times New Roman"/>
          <w:sz w:val="28"/>
          <w:szCs w:val="28"/>
        </w:rPr>
        <w:t xml:space="preserve">Выявлены различия между группами предпринимателей с разным уровнем ответственного отношения к другим участникам делового взаимодействия. Существуют различия в степени выраженности ответственного отношения и его качественных характеристик у предпринимателей – представителей разных социально-демографических групп. Предприниматели – мужчины в большей степени, нежели женщины, характеризуются принятием ответственности за качественные характеристики отношений, отражающие </w:t>
      </w:r>
      <w:r w:rsidR="00027A6A">
        <w:rPr>
          <w:rFonts w:ascii="Times New Roman" w:hAnsi="Times New Roman"/>
          <w:sz w:val="28"/>
          <w:szCs w:val="28"/>
        </w:rPr>
        <w:t>сотрудничество, кооперацию</w:t>
      </w:r>
      <w:r w:rsidRPr="00850C48">
        <w:rPr>
          <w:rFonts w:ascii="Times New Roman" w:hAnsi="Times New Roman"/>
          <w:sz w:val="28"/>
          <w:szCs w:val="28"/>
        </w:rPr>
        <w:t xml:space="preserve"> в деловом взаимодейст</w:t>
      </w:r>
      <w:r w:rsidR="00AC03AF">
        <w:rPr>
          <w:rFonts w:ascii="Times New Roman" w:hAnsi="Times New Roman"/>
          <w:sz w:val="28"/>
          <w:szCs w:val="28"/>
        </w:rPr>
        <w:t>вии.  Предприниматели - женщины</w:t>
      </w:r>
      <w:r w:rsidRPr="00850C48">
        <w:rPr>
          <w:rFonts w:ascii="Times New Roman" w:hAnsi="Times New Roman"/>
          <w:sz w:val="28"/>
          <w:szCs w:val="28"/>
        </w:rPr>
        <w:t xml:space="preserve"> в большей степени, по сравнению с мужчинами</w:t>
      </w:r>
      <w:r w:rsidR="00AC03AF">
        <w:rPr>
          <w:rFonts w:ascii="Times New Roman" w:hAnsi="Times New Roman"/>
          <w:sz w:val="28"/>
          <w:szCs w:val="28"/>
        </w:rPr>
        <w:t>,</w:t>
      </w:r>
      <w:r w:rsidRPr="00850C48">
        <w:rPr>
          <w:rFonts w:ascii="Times New Roman" w:hAnsi="Times New Roman"/>
          <w:sz w:val="28"/>
          <w:szCs w:val="28"/>
        </w:rPr>
        <w:t xml:space="preserve"> характеризуются принятием ответственности за характеристики, отражающие ориентацию на толерантное, терпимое отношение к участникам делового взаимодействия.</w:t>
      </w:r>
    </w:p>
    <w:p w:rsidR="0088023D" w:rsidRPr="00492E5C" w:rsidRDefault="007A475D" w:rsidP="00492E5C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50C48">
        <w:rPr>
          <w:rFonts w:ascii="Times New Roman" w:hAnsi="Times New Roman"/>
          <w:sz w:val="28"/>
          <w:szCs w:val="28"/>
        </w:rPr>
        <w:t>Предприниматели-представители старших возрастных гру</w:t>
      </w:r>
      <w:proofErr w:type="gramStart"/>
      <w:r w:rsidRPr="00850C48">
        <w:rPr>
          <w:rFonts w:ascii="Times New Roman" w:hAnsi="Times New Roman"/>
          <w:sz w:val="28"/>
          <w:szCs w:val="28"/>
        </w:rPr>
        <w:t>пп скл</w:t>
      </w:r>
      <w:proofErr w:type="gramEnd"/>
      <w:r w:rsidRPr="00850C48">
        <w:rPr>
          <w:rFonts w:ascii="Times New Roman" w:hAnsi="Times New Roman"/>
          <w:sz w:val="28"/>
          <w:szCs w:val="28"/>
        </w:rPr>
        <w:t xml:space="preserve">онны более ответственно относиться к участникам делового взаимодействия, ориентируясь на </w:t>
      </w:r>
      <w:r w:rsidR="00524A2D" w:rsidRPr="00524A2D">
        <w:rPr>
          <w:rFonts w:ascii="Times New Roman" w:hAnsi="Times New Roman"/>
          <w:sz w:val="28"/>
          <w:szCs w:val="28"/>
        </w:rPr>
        <w:t>сотрудничество</w:t>
      </w:r>
      <w:r w:rsidRPr="00850C48">
        <w:rPr>
          <w:rFonts w:ascii="Times New Roman" w:hAnsi="Times New Roman"/>
          <w:sz w:val="28"/>
          <w:szCs w:val="28"/>
        </w:rPr>
        <w:t xml:space="preserve"> и принимая необходимость ограничивать свое доминирование, предоставляя другим большую автономность. Предприниматели,  состоящие в браке, склонны более ответственно </w:t>
      </w:r>
      <w:r w:rsidRPr="00850C48">
        <w:rPr>
          <w:rFonts w:ascii="Times New Roman" w:hAnsi="Times New Roman"/>
          <w:sz w:val="28"/>
          <w:szCs w:val="28"/>
        </w:rPr>
        <w:lastRenderedPageBreak/>
        <w:t xml:space="preserve">относиться к участникам делового взаимодействия по сравнению с не </w:t>
      </w:r>
      <w:proofErr w:type="gramStart"/>
      <w:r w:rsidRPr="00850C48">
        <w:rPr>
          <w:rFonts w:ascii="Times New Roman" w:hAnsi="Times New Roman"/>
          <w:sz w:val="28"/>
          <w:szCs w:val="28"/>
        </w:rPr>
        <w:t>состоящими</w:t>
      </w:r>
      <w:proofErr w:type="gramEnd"/>
      <w:r w:rsidRPr="00850C48">
        <w:rPr>
          <w:rFonts w:ascii="Times New Roman" w:hAnsi="Times New Roman"/>
          <w:sz w:val="28"/>
          <w:szCs w:val="28"/>
        </w:rPr>
        <w:t xml:space="preserve"> в браке. </w:t>
      </w:r>
    </w:p>
    <w:p w:rsidR="00250E1D" w:rsidRDefault="00250E1D" w:rsidP="007D0E84">
      <w:pPr>
        <w:rPr>
          <w:b/>
          <w:sz w:val="28"/>
          <w:szCs w:val="28"/>
        </w:rPr>
      </w:pPr>
    </w:p>
    <w:p w:rsidR="007A475D" w:rsidRDefault="007A475D" w:rsidP="007D0E84">
      <w:pPr>
        <w:rPr>
          <w:b/>
          <w:sz w:val="28"/>
          <w:szCs w:val="28"/>
        </w:rPr>
      </w:pPr>
      <w:r w:rsidRPr="00007A22">
        <w:rPr>
          <w:b/>
          <w:sz w:val="28"/>
          <w:szCs w:val="28"/>
        </w:rPr>
        <w:t>Публикации по теме диссертации в изданиях, рекомендованных ВАК:</w:t>
      </w:r>
    </w:p>
    <w:p w:rsidR="00007A22" w:rsidRPr="00007A22" w:rsidRDefault="00007A22" w:rsidP="007D0E84">
      <w:pPr>
        <w:rPr>
          <w:sz w:val="28"/>
          <w:szCs w:val="28"/>
        </w:rPr>
      </w:pPr>
    </w:p>
    <w:p w:rsidR="007A475D" w:rsidRPr="00007A22" w:rsidRDefault="007A475D" w:rsidP="00492E5C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  <w:tab w:val="left" w:pos="709"/>
          <w:tab w:val="num" w:pos="800"/>
          <w:tab w:val="left" w:pos="993"/>
        </w:tabs>
        <w:autoSpaceDE w:val="0"/>
        <w:autoSpaceDN w:val="0"/>
        <w:adjustRightInd w:val="0"/>
        <w:ind w:left="301" w:hanging="301"/>
        <w:jc w:val="both"/>
        <w:rPr>
          <w:sz w:val="28"/>
          <w:szCs w:val="28"/>
        </w:rPr>
      </w:pPr>
      <w:r w:rsidRPr="00007A22">
        <w:rPr>
          <w:sz w:val="28"/>
          <w:szCs w:val="28"/>
        </w:rPr>
        <w:t>Груздева Е.А. Ответственное отношение предпринимателей к другим участникам делового взаимодействия. // Вестник Государственного университета управления. – 201</w:t>
      </w:r>
      <w:r w:rsidR="00492E5C" w:rsidRPr="00007A22">
        <w:rPr>
          <w:sz w:val="28"/>
          <w:szCs w:val="28"/>
        </w:rPr>
        <w:t xml:space="preserve">1 </w:t>
      </w:r>
      <w:r w:rsidR="004940A7" w:rsidRPr="00007A22">
        <w:rPr>
          <w:sz w:val="28"/>
          <w:szCs w:val="28"/>
        </w:rPr>
        <w:t>г. – С. 41-43.</w:t>
      </w:r>
    </w:p>
    <w:p w:rsidR="007A475D" w:rsidRPr="00007A22" w:rsidRDefault="007A475D" w:rsidP="00492E5C">
      <w:pPr>
        <w:numPr>
          <w:ilvl w:val="0"/>
          <w:numId w:val="29"/>
        </w:numPr>
        <w:shd w:val="clear" w:color="auto" w:fill="FFFFFF"/>
        <w:tabs>
          <w:tab w:val="num" w:pos="0"/>
          <w:tab w:val="left" w:pos="284"/>
          <w:tab w:val="left" w:pos="709"/>
          <w:tab w:val="num" w:pos="800"/>
          <w:tab w:val="left" w:pos="993"/>
        </w:tabs>
        <w:autoSpaceDE w:val="0"/>
        <w:autoSpaceDN w:val="0"/>
        <w:adjustRightInd w:val="0"/>
        <w:ind w:left="301" w:hanging="301"/>
        <w:jc w:val="both"/>
        <w:rPr>
          <w:sz w:val="28"/>
          <w:szCs w:val="28"/>
        </w:rPr>
      </w:pPr>
      <w:r w:rsidRPr="00007A22">
        <w:rPr>
          <w:sz w:val="28"/>
          <w:szCs w:val="28"/>
        </w:rPr>
        <w:t>Позняков В.П. Груздева Е.А. Социально-психологические факторы ответственного отношения предпринимателей к другим участникам делового взаимодействия.</w:t>
      </w:r>
      <w:r w:rsidRPr="00007A22">
        <w:rPr>
          <w:color w:val="000000"/>
          <w:sz w:val="28"/>
          <w:szCs w:val="28"/>
        </w:rPr>
        <w:t xml:space="preserve"> // Знание. Понимание. Умение</w:t>
      </w:r>
      <w:r w:rsidRPr="00007A22">
        <w:rPr>
          <w:sz w:val="28"/>
          <w:szCs w:val="28"/>
        </w:rPr>
        <w:t xml:space="preserve">. – №3, 2013 г. – С. 226-235. </w:t>
      </w:r>
    </w:p>
    <w:p w:rsidR="00007A22" w:rsidRDefault="007A475D" w:rsidP="00607A47">
      <w:pPr>
        <w:rPr>
          <w:b/>
          <w:sz w:val="28"/>
          <w:szCs w:val="28"/>
        </w:rPr>
      </w:pPr>
      <w:r w:rsidRPr="00007A22">
        <w:rPr>
          <w:b/>
          <w:sz w:val="28"/>
          <w:szCs w:val="28"/>
        </w:rPr>
        <w:t>Другие научные работы:</w:t>
      </w:r>
    </w:p>
    <w:p w:rsidR="00007A22" w:rsidRPr="00007A22" w:rsidRDefault="00007A22" w:rsidP="00607A47">
      <w:pPr>
        <w:rPr>
          <w:b/>
          <w:sz w:val="28"/>
          <w:szCs w:val="28"/>
        </w:rPr>
      </w:pPr>
    </w:p>
    <w:p w:rsidR="007A475D" w:rsidRPr="007771EA" w:rsidRDefault="007A475D" w:rsidP="00D851C0">
      <w:pPr>
        <w:spacing w:line="264" w:lineRule="auto"/>
        <w:jc w:val="both"/>
        <w:rPr>
          <w:spacing w:val="-10"/>
          <w:sz w:val="28"/>
          <w:szCs w:val="28"/>
        </w:rPr>
      </w:pPr>
      <w:r w:rsidRPr="00007A22">
        <w:rPr>
          <w:sz w:val="28"/>
          <w:szCs w:val="28"/>
        </w:rPr>
        <w:t xml:space="preserve">3. </w:t>
      </w:r>
      <w:proofErr w:type="gramStart"/>
      <w:r w:rsidRPr="00007A22">
        <w:rPr>
          <w:sz w:val="28"/>
          <w:szCs w:val="28"/>
        </w:rPr>
        <w:t xml:space="preserve">Груздева Е.А. Программа исследования социально-психологических факторов </w:t>
      </w:r>
      <w:r w:rsidRPr="00007A22">
        <w:rPr>
          <w:spacing w:val="-10"/>
          <w:sz w:val="28"/>
          <w:szCs w:val="28"/>
        </w:rPr>
        <w:t xml:space="preserve">ответственного отношения предпринимателей к другим участникам делового взаимодействия //Материалы I (IV) международной научно-практической конференции «Социально-экономические и психологические проблемы Управления» / Сборник научных статей по материалам Всероссийской научно-практической конференции, проходившей в Московском городском психолого-педагогическом университете с 23 по 25 апреля 2013 года / </w:t>
      </w:r>
      <w:r w:rsidR="00520F35" w:rsidRPr="00007A22">
        <w:rPr>
          <w:spacing w:val="-10"/>
          <w:sz w:val="28"/>
          <w:szCs w:val="28"/>
        </w:rPr>
        <w:t>П</w:t>
      </w:r>
      <w:r w:rsidRPr="00007A22">
        <w:rPr>
          <w:spacing w:val="-10"/>
          <w:sz w:val="28"/>
          <w:szCs w:val="28"/>
        </w:rPr>
        <w:t>од общей ред. М.Г. </w:t>
      </w:r>
      <w:proofErr w:type="spellStart"/>
      <w:r w:rsidRPr="00007A22">
        <w:rPr>
          <w:spacing w:val="-10"/>
          <w:sz w:val="28"/>
          <w:szCs w:val="28"/>
        </w:rPr>
        <w:t>Ковтунович</w:t>
      </w:r>
      <w:proofErr w:type="spellEnd"/>
      <w:r w:rsidRPr="00007A22">
        <w:rPr>
          <w:spacing w:val="-10"/>
          <w:sz w:val="28"/>
          <w:szCs w:val="28"/>
        </w:rPr>
        <w:t>.</w:t>
      </w:r>
      <w:proofErr w:type="gramEnd"/>
      <w:r w:rsidRPr="00007A22">
        <w:rPr>
          <w:spacing w:val="-10"/>
          <w:sz w:val="28"/>
          <w:szCs w:val="28"/>
        </w:rPr>
        <w:t xml:space="preserve"> – М.: МГППУ, 2013</w:t>
      </w:r>
      <w:r w:rsidR="007771EA" w:rsidRPr="00E40348">
        <w:rPr>
          <w:spacing w:val="-10"/>
          <w:sz w:val="28"/>
          <w:szCs w:val="28"/>
        </w:rPr>
        <w:t xml:space="preserve">  г. – С</w:t>
      </w:r>
      <w:r w:rsidR="007771EA">
        <w:rPr>
          <w:spacing w:val="-10"/>
          <w:sz w:val="28"/>
          <w:szCs w:val="28"/>
        </w:rPr>
        <w:t xml:space="preserve"> 141-149.</w:t>
      </w:r>
    </w:p>
    <w:p w:rsidR="007A475D" w:rsidRPr="00007A22" w:rsidRDefault="007A475D" w:rsidP="00D851C0">
      <w:pPr>
        <w:spacing w:line="264" w:lineRule="auto"/>
        <w:jc w:val="both"/>
        <w:rPr>
          <w:spacing w:val="-10"/>
          <w:sz w:val="28"/>
          <w:szCs w:val="28"/>
        </w:rPr>
      </w:pPr>
      <w:r w:rsidRPr="00007A22">
        <w:rPr>
          <w:spacing w:val="-10"/>
          <w:sz w:val="28"/>
          <w:szCs w:val="28"/>
        </w:rPr>
        <w:t>4. Груздева Е.А. Теоретические основы исследования ответственного отношения предпринимателей к другим участникам делового взаимодействия». Вестник интегративной психологии/ выпуск 11, Яросла</w:t>
      </w:r>
      <w:r w:rsidR="004940A7" w:rsidRPr="00007A22">
        <w:rPr>
          <w:spacing w:val="-10"/>
          <w:sz w:val="28"/>
          <w:szCs w:val="28"/>
        </w:rPr>
        <w:t xml:space="preserve">вль, Москва </w:t>
      </w:r>
      <w:r w:rsidR="00007A22" w:rsidRPr="00007A22">
        <w:rPr>
          <w:spacing w:val="-10"/>
          <w:sz w:val="28"/>
          <w:szCs w:val="28"/>
        </w:rPr>
        <w:t xml:space="preserve">2013 г. </w:t>
      </w:r>
      <w:r w:rsidR="004940A7" w:rsidRPr="00007A22">
        <w:rPr>
          <w:spacing w:val="-10"/>
          <w:sz w:val="28"/>
          <w:szCs w:val="28"/>
        </w:rPr>
        <w:t>– С 8</w:t>
      </w:r>
      <w:r w:rsidR="00520F35" w:rsidRPr="00007A22">
        <w:rPr>
          <w:spacing w:val="-10"/>
          <w:sz w:val="28"/>
          <w:szCs w:val="28"/>
        </w:rPr>
        <w:t>2</w:t>
      </w:r>
      <w:r w:rsidR="004940A7" w:rsidRPr="00007A22">
        <w:rPr>
          <w:spacing w:val="-10"/>
          <w:sz w:val="28"/>
          <w:szCs w:val="28"/>
        </w:rPr>
        <w:t>-</w:t>
      </w:r>
      <w:r w:rsidR="00520F35" w:rsidRPr="00007A22">
        <w:rPr>
          <w:spacing w:val="-10"/>
          <w:sz w:val="28"/>
          <w:szCs w:val="28"/>
        </w:rPr>
        <w:t>84</w:t>
      </w:r>
      <w:r w:rsidR="004940A7" w:rsidRPr="00007A22">
        <w:rPr>
          <w:spacing w:val="-10"/>
          <w:sz w:val="28"/>
          <w:szCs w:val="28"/>
        </w:rPr>
        <w:t>.</w:t>
      </w:r>
    </w:p>
    <w:p w:rsidR="007A475D" w:rsidRPr="00007A22" w:rsidRDefault="007A475D" w:rsidP="00D851C0">
      <w:pPr>
        <w:spacing w:line="264" w:lineRule="auto"/>
        <w:jc w:val="both"/>
        <w:rPr>
          <w:spacing w:val="-10"/>
          <w:sz w:val="28"/>
          <w:szCs w:val="28"/>
        </w:rPr>
      </w:pPr>
      <w:r w:rsidRPr="00007A22">
        <w:rPr>
          <w:spacing w:val="-10"/>
          <w:sz w:val="28"/>
          <w:szCs w:val="28"/>
        </w:rPr>
        <w:t>5. Груздева Е.А. Теоретические основы исследования социально-психологических факторов ответственного отношения предпринимателей к другим участникам делового взаимодействия //Материалы конференции «Психология и технологии формирования межкультурной компетентности (МК): восточный и западный подходы»</w:t>
      </w:r>
      <w:r w:rsidR="00520F35" w:rsidRPr="00007A22">
        <w:rPr>
          <w:spacing w:val="-10"/>
          <w:sz w:val="28"/>
          <w:szCs w:val="28"/>
        </w:rPr>
        <w:t xml:space="preserve"> </w:t>
      </w:r>
      <w:r w:rsidRPr="00007A22">
        <w:rPr>
          <w:spacing w:val="-10"/>
          <w:sz w:val="28"/>
          <w:szCs w:val="28"/>
        </w:rPr>
        <w:t xml:space="preserve">/ </w:t>
      </w:r>
      <w:r w:rsidR="00693E96" w:rsidRPr="00007A22">
        <w:rPr>
          <w:spacing w:val="-10"/>
          <w:sz w:val="28"/>
          <w:szCs w:val="28"/>
        </w:rPr>
        <w:t>Под общ</w:t>
      </w:r>
      <w:proofErr w:type="gramStart"/>
      <w:r w:rsidR="00693E96" w:rsidRPr="00007A22">
        <w:rPr>
          <w:spacing w:val="-10"/>
          <w:sz w:val="28"/>
          <w:szCs w:val="28"/>
        </w:rPr>
        <w:t>.</w:t>
      </w:r>
      <w:proofErr w:type="gramEnd"/>
      <w:r w:rsidR="00693E96" w:rsidRPr="00007A22">
        <w:rPr>
          <w:spacing w:val="-10"/>
          <w:sz w:val="28"/>
          <w:szCs w:val="28"/>
        </w:rPr>
        <w:t xml:space="preserve"> </w:t>
      </w:r>
      <w:proofErr w:type="gramStart"/>
      <w:r w:rsidR="00693E96" w:rsidRPr="00007A22">
        <w:rPr>
          <w:spacing w:val="-10"/>
          <w:sz w:val="28"/>
          <w:szCs w:val="28"/>
        </w:rPr>
        <w:t>р</w:t>
      </w:r>
      <w:proofErr w:type="gramEnd"/>
      <w:r w:rsidR="00693E96" w:rsidRPr="00007A22">
        <w:rPr>
          <w:spacing w:val="-10"/>
          <w:sz w:val="28"/>
          <w:szCs w:val="28"/>
        </w:rPr>
        <w:t xml:space="preserve">ед. А.Д. </w:t>
      </w:r>
      <w:proofErr w:type="spellStart"/>
      <w:r w:rsidR="00693E96" w:rsidRPr="00007A22">
        <w:rPr>
          <w:spacing w:val="-10"/>
          <w:sz w:val="28"/>
          <w:szCs w:val="28"/>
        </w:rPr>
        <w:t>Карнышева</w:t>
      </w:r>
      <w:proofErr w:type="spellEnd"/>
      <w:r w:rsidR="00693E96" w:rsidRPr="00007A22">
        <w:rPr>
          <w:spacing w:val="-10"/>
          <w:sz w:val="28"/>
          <w:szCs w:val="28"/>
        </w:rPr>
        <w:t xml:space="preserve">. </w:t>
      </w:r>
      <w:r w:rsidRPr="00007A22">
        <w:rPr>
          <w:spacing w:val="-10"/>
          <w:sz w:val="28"/>
          <w:szCs w:val="28"/>
        </w:rPr>
        <w:t xml:space="preserve">Иркутск, </w:t>
      </w:r>
      <w:r w:rsidR="00693E96" w:rsidRPr="00007A22">
        <w:rPr>
          <w:sz w:val="28"/>
          <w:szCs w:val="28"/>
        </w:rPr>
        <w:t>БГУЭП,</w:t>
      </w:r>
      <w:r w:rsidRPr="00007A22">
        <w:rPr>
          <w:spacing w:val="-10"/>
          <w:sz w:val="28"/>
          <w:szCs w:val="28"/>
        </w:rPr>
        <w:t xml:space="preserve"> 2013 г. – С. 492-497</w:t>
      </w:r>
      <w:r w:rsidR="004940A7" w:rsidRPr="00007A22">
        <w:rPr>
          <w:spacing w:val="-10"/>
          <w:sz w:val="28"/>
          <w:szCs w:val="28"/>
        </w:rPr>
        <w:t>.</w:t>
      </w:r>
    </w:p>
    <w:p w:rsidR="007A475D" w:rsidRPr="00007A22" w:rsidRDefault="007A475D" w:rsidP="00D851C0">
      <w:pPr>
        <w:spacing w:line="264" w:lineRule="auto"/>
        <w:jc w:val="both"/>
        <w:rPr>
          <w:spacing w:val="-10"/>
          <w:sz w:val="28"/>
          <w:szCs w:val="28"/>
        </w:rPr>
      </w:pPr>
      <w:r w:rsidRPr="00007A22">
        <w:rPr>
          <w:spacing w:val="-10"/>
          <w:sz w:val="28"/>
          <w:szCs w:val="28"/>
        </w:rPr>
        <w:t>6. Позняков В.П. Груздева Е.А. Социально-психологические особенности ответственного отношения российских предпринимателей к субъектам экономической деятельности //Материалы девятой международной научно-практической конференции «Экономическая психология: Современные проблемы и перспективы развития»/Санкт-Петербург, 24-26 ноября 2009 г.</w:t>
      </w:r>
      <w:r w:rsidR="00520F35" w:rsidRPr="00007A22">
        <w:rPr>
          <w:spacing w:val="-10"/>
          <w:sz w:val="28"/>
          <w:szCs w:val="28"/>
        </w:rPr>
        <w:t xml:space="preserve"> </w:t>
      </w:r>
      <w:r w:rsidR="00492E5C" w:rsidRPr="00007A22">
        <w:rPr>
          <w:spacing w:val="-10"/>
          <w:sz w:val="28"/>
          <w:szCs w:val="28"/>
        </w:rPr>
        <w:t xml:space="preserve">- </w:t>
      </w:r>
      <w:r w:rsidR="00520F35" w:rsidRPr="00007A22">
        <w:rPr>
          <w:spacing w:val="-10"/>
          <w:sz w:val="28"/>
          <w:szCs w:val="28"/>
        </w:rPr>
        <w:t>С. 73-76.</w:t>
      </w:r>
    </w:p>
    <w:p w:rsidR="007A475D" w:rsidRPr="00007A22" w:rsidRDefault="007A475D" w:rsidP="00D851C0">
      <w:pPr>
        <w:spacing w:line="264" w:lineRule="auto"/>
        <w:jc w:val="both"/>
        <w:rPr>
          <w:spacing w:val="-10"/>
          <w:sz w:val="28"/>
          <w:szCs w:val="28"/>
        </w:rPr>
      </w:pPr>
      <w:r w:rsidRPr="00007A22">
        <w:rPr>
          <w:spacing w:val="-10"/>
          <w:sz w:val="28"/>
          <w:szCs w:val="28"/>
        </w:rPr>
        <w:t>7. Позняков В.П. Груздева Е.А. Построение типологии ответственного отношения предпринимателей к субъектам экономической деятельности. //Материалы одиннадцатой международной научно-практической конференции «Экономическая психология: Актуальные теоретические и прикладные проблемы»</w:t>
      </w:r>
      <w:r w:rsidR="00520F35" w:rsidRPr="00007A22">
        <w:rPr>
          <w:spacing w:val="-10"/>
          <w:sz w:val="28"/>
          <w:szCs w:val="28"/>
        </w:rPr>
        <w:t xml:space="preserve"> </w:t>
      </w:r>
      <w:r w:rsidRPr="00007A22">
        <w:rPr>
          <w:spacing w:val="-10"/>
          <w:sz w:val="28"/>
          <w:szCs w:val="28"/>
        </w:rPr>
        <w:t xml:space="preserve">/ </w:t>
      </w:r>
      <w:r w:rsidR="00520F35" w:rsidRPr="00007A22">
        <w:rPr>
          <w:spacing w:val="-10"/>
          <w:sz w:val="28"/>
          <w:szCs w:val="28"/>
        </w:rPr>
        <w:t>П</w:t>
      </w:r>
      <w:r w:rsidRPr="00007A22">
        <w:rPr>
          <w:spacing w:val="-10"/>
          <w:sz w:val="28"/>
          <w:szCs w:val="28"/>
        </w:rPr>
        <w:t>од общ</w:t>
      </w:r>
      <w:proofErr w:type="gramStart"/>
      <w:r w:rsidRPr="00007A22">
        <w:rPr>
          <w:spacing w:val="-10"/>
          <w:sz w:val="28"/>
          <w:szCs w:val="28"/>
        </w:rPr>
        <w:t>.</w:t>
      </w:r>
      <w:proofErr w:type="gramEnd"/>
      <w:r w:rsidR="00520F35" w:rsidRPr="00007A22">
        <w:rPr>
          <w:spacing w:val="-10"/>
          <w:sz w:val="28"/>
          <w:szCs w:val="28"/>
        </w:rPr>
        <w:t xml:space="preserve"> </w:t>
      </w:r>
      <w:proofErr w:type="gramStart"/>
      <w:r w:rsidRPr="00007A22">
        <w:rPr>
          <w:spacing w:val="-10"/>
          <w:sz w:val="28"/>
          <w:szCs w:val="28"/>
        </w:rPr>
        <w:t>р</w:t>
      </w:r>
      <w:proofErr w:type="gramEnd"/>
      <w:r w:rsidRPr="00007A22">
        <w:rPr>
          <w:spacing w:val="-10"/>
          <w:sz w:val="28"/>
          <w:szCs w:val="28"/>
        </w:rPr>
        <w:t xml:space="preserve">ед. А.Д. </w:t>
      </w:r>
      <w:proofErr w:type="spellStart"/>
      <w:r w:rsidRPr="00007A22">
        <w:rPr>
          <w:spacing w:val="-10"/>
          <w:sz w:val="28"/>
          <w:szCs w:val="28"/>
        </w:rPr>
        <w:t>Карнышева</w:t>
      </w:r>
      <w:proofErr w:type="spellEnd"/>
      <w:r w:rsidR="00693E96" w:rsidRPr="00007A22">
        <w:rPr>
          <w:spacing w:val="-10"/>
          <w:sz w:val="28"/>
          <w:szCs w:val="28"/>
        </w:rPr>
        <w:t xml:space="preserve">. </w:t>
      </w:r>
      <w:r w:rsidR="00693E96" w:rsidRPr="00007A22">
        <w:rPr>
          <w:sz w:val="28"/>
          <w:szCs w:val="28"/>
        </w:rPr>
        <w:t>Иркутск, БГУЭП,</w:t>
      </w:r>
      <w:r w:rsidRPr="00007A22">
        <w:rPr>
          <w:spacing w:val="-10"/>
          <w:sz w:val="28"/>
          <w:szCs w:val="28"/>
        </w:rPr>
        <w:t xml:space="preserve"> 2010. – С. 387-390</w:t>
      </w:r>
      <w:r w:rsidR="00492E5C" w:rsidRPr="00007A22">
        <w:rPr>
          <w:spacing w:val="-10"/>
          <w:sz w:val="28"/>
          <w:szCs w:val="28"/>
        </w:rPr>
        <w:t>.</w:t>
      </w:r>
    </w:p>
    <w:p w:rsidR="007A475D" w:rsidRPr="00007A22" w:rsidRDefault="007A475D" w:rsidP="00D851C0">
      <w:pPr>
        <w:spacing w:line="264" w:lineRule="auto"/>
        <w:jc w:val="both"/>
        <w:rPr>
          <w:spacing w:val="-10"/>
          <w:sz w:val="28"/>
          <w:szCs w:val="28"/>
        </w:rPr>
      </w:pPr>
      <w:r w:rsidRPr="00007A22">
        <w:rPr>
          <w:spacing w:val="-10"/>
          <w:sz w:val="28"/>
          <w:szCs w:val="28"/>
        </w:rPr>
        <w:t>8. Позняков В.П. Груздева Е.А. Ответственное отношение предпринимателей к другим участникам делового взаимодействия. //</w:t>
      </w:r>
      <w:r w:rsidR="00492E5C" w:rsidRPr="00007A22">
        <w:rPr>
          <w:spacing w:val="-10"/>
          <w:sz w:val="28"/>
          <w:szCs w:val="28"/>
        </w:rPr>
        <w:t xml:space="preserve"> </w:t>
      </w:r>
      <w:r w:rsidRPr="00007A22">
        <w:rPr>
          <w:spacing w:val="-10"/>
          <w:sz w:val="28"/>
          <w:szCs w:val="28"/>
        </w:rPr>
        <w:t xml:space="preserve">Материалы одиннадцатой </w:t>
      </w:r>
      <w:r w:rsidRPr="00007A22">
        <w:rPr>
          <w:spacing w:val="-10"/>
          <w:sz w:val="28"/>
          <w:szCs w:val="28"/>
        </w:rPr>
        <w:lastRenderedPageBreak/>
        <w:t>международной научно-практической конференции «Экономическая психология: Современные проблемы и перспективы развития». Санкт-Петербург, 23-25 ноября 2011</w:t>
      </w:r>
      <w:r w:rsidR="00492E5C" w:rsidRPr="00007A22">
        <w:rPr>
          <w:spacing w:val="-10"/>
          <w:sz w:val="28"/>
          <w:szCs w:val="28"/>
        </w:rPr>
        <w:t xml:space="preserve"> г</w:t>
      </w:r>
      <w:r w:rsidRPr="00007A22">
        <w:rPr>
          <w:spacing w:val="-10"/>
          <w:sz w:val="28"/>
          <w:szCs w:val="28"/>
        </w:rPr>
        <w:t xml:space="preserve">. </w:t>
      </w:r>
      <w:r w:rsidR="00693E96" w:rsidRPr="00007A22">
        <w:rPr>
          <w:sz w:val="28"/>
          <w:szCs w:val="28"/>
        </w:rPr>
        <w:t xml:space="preserve">Изд-во </w:t>
      </w:r>
      <w:proofErr w:type="spellStart"/>
      <w:r w:rsidR="00693E96" w:rsidRPr="00007A22">
        <w:rPr>
          <w:sz w:val="28"/>
          <w:szCs w:val="28"/>
        </w:rPr>
        <w:t>СПб</w:t>
      </w:r>
      <w:r w:rsidR="00492E5C" w:rsidRPr="00007A22">
        <w:rPr>
          <w:sz w:val="28"/>
          <w:szCs w:val="28"/>
        </w:rPr>
        <w:t>ГУЭФ</w:t>
      </w:r>
      <w:proofErr w:type="spellEnd"/>
      <w:r w:rsidR="00492E5C" w:rsidRPr="00007A22">
        <w:rPr>
          <w:sz w:val="28"/>
          <w:szCs w:val="28"/>
        </w:rPr>
        <w:t xml:space="preserve">. - </w:t>
      </w:r>
      <w:r w:rsidR="00E8633F" w:rsidRPr="00007A22">
        <w:rPr>
          <w:spacing w:val="-10"/>
          <w:sz w:val="28"/>
          <w:szCs w:val="28"/>
          <w:lang w:val="en-US"/>
        </w:rPr>
        <w:t>C</w:t>
      </w:r>
      <w:r w:rsidR="00E8633F" w:rsidRPr="00007A22">
        <w:rPr>
          <w:spacing w:val="-10"/>
          <w:sz w:val="28"/>
          <w:szCs w:val="28"/>
        </w:rPr>
        <w:t>.</w:t>
      </w:r>
      <w:r w:rsidR="00492E5C" w:rsidRPr="00007A22">
        <w:rPr>
          <w:spacing w:val="-10"/>
          <w:sz w:val="28"/>
          <w:szCs w:val="28"/>
        </w:rPr>
        <w:t xml:space="preserve"> </w:t>
      </w:r>
      <w:r w:rsidR="00E8633F" w:rsidRPr="00007A22">
        <w:rPr>
          <w:spacing w:val="-10"/>
          <w:sz w:val="28"/>
          <w:szCs w:val="28"/>
        </w:rPr>
        <w:t>231-233.</w:t>
      </w:r>
    </w:p>
    <w:p w:rsidR="007A475D" w:rsidRPr="00007A22" w:rsidRDefault="007A475D" w:rsidP="00492E5C">
      <w:pPr>
        <w:jc w:val="both"/>
        <w:rPr>
          <w:spacing w:val="-10"/>
          <w:sz w:val="28"/>
          <w:szCs w:val="28"/>
        </w:rPr>
      </w:pPr>
      <w:r w:rsidRPr="00007A22">
        <w:rPr>
          <w:spacing w:val="-10"/>
          <w:sz w:val="28"/>
          <w:szCs w:val="28"/>
        </w:rPr>
        <w:t>9. Позняков В.П. Груздева Е.А. «Взаимосвязь ценностных ориентаций и элементов ответственного отношения предпринима</w:t>
      </w:r>
      <w:r w:rsidR="00492E5C" w:rsidRPr="00007A22">
        <w:rPr>
          <w:spacing w:val="-10"/>
          <w:sz w:val="28"/>
          <w:szCs w:val="28"/>
        </w:rPr>
        <w:t xml:space="preserve">телей в деловом взаимодействии» </w:t>
      </w:r>
      <w:r w:rsidR="00693E96" w:rsidRPr="00007A22">
        <w:rPr>
          <w:spacing w:val="-10"/>
          <w:sz w:val="28"/>
          <w:szCs w:val="28"/>
        </w:rPr>
        <w:t xml:space="preserve">// </w:t>
      </w:r>
      <w:r w:rsidRPr="00007A22">
        <w:rPr>
          <w:spacing w:val="-10"/>
          <w:sz w:val="28"/>
          <w:szCs w:val="28"/>
        </w:rPr>
        <w:t>Материалы двенадцатой международной конференции «Экономическая психология: Современные проблемы и перспективы развития»</w:t>
      </w:r>
      <w:r w:rsidR="00693E96" w:rsidRPr="00007A22">
        <w:rPr>
          <w:spacing w:val="-10"/>
          <w:sz w:val="28"/>
          <w:szCs w:val="28"/>
        </w:rPr>
        <w:t xml:space="preserve">. </w:t>
      </w:r>
      <w:r w:rsidR="00007A22" w:rsidRPr="00007A22">
        <w:rPr>
          <w:sz w:val="28"/>
          <w:szCs w:val="28"/>
        </w:rPr>
        <w:t xml:space="preserve">Санкт-Петербург, </w:t>
      </w:r>
      <w:r w:rsidR="00693E96" w:rsidRPr="00007A22">
        <w:rPr>
          <w:sz w:val="28"/>
          <w:szCs w:val="28"/>
        </w:rPr>
        <w:t>11-14 декабря 2012</w:t>
      </w:r>
      <w:r w:rsidR="00492E5C" w:rsidRPr="00007A22">
        <w:rPr>
          <w:sz w:val="28"/>
          <w:szCs w:val="28"/>
        </w:rPr>
        <w:t xml:space="preserve"> г. Изд-во </w:t>
      </w:r>
      <w:proofErr w:type="spellStart"/>
      <w:r w:rsidR="00492E5C" w:rsidRPr="00007A22">
        <w:rPr>
          <w:sz w:val="28"/>
          <w:szCs w:val="28"/>
        </w:rPr>
        <w:t>СПбГУЭФ.-</w:t>
      </w:r>
      <w:r w:rsidR="00E8633F" w:rsidRPr="00007A22">
        <w:rPr>
          <w:spacing w:val="-10"/>
          <w:sz w:val="28"/>
          <w:szCs w:val="28"/>
        </w:rPr>
        <w:t>С</w:t>
      </w:r>
      <w:proofErr w:type="spellEnd"/>
      <w:r w:rsidR="00E8633F" w:rsidRPr="00007A22">
        <w:rPr>
          <w:spacing w:val="-10"/>
          <w:sz w:val="28"/>
          <w:szCs w:val="28"/>
        </w:rPr>
        <w:t>. 204-209.</w:t>
      </w:r>
    </w:p>
    <w:p w:rsidR="007A475D" w:rsidRPr="00007A22" w:rsidRDefault="007A475D" w:rsidP="00D851C0">
      <w:pPr>
        <w:spacing w:line="264" w:lineRule="auto"/>
        <w:jc w:val="both"/>
        <w:rPr>
          <w:spacing w:val="-10"/>
          <w:sz w:val="28"/>
          <w:szCs w:val="28"/>
        </w:rPr>
      </w:pPr>
      <w:r w:rsidRPr="00007A22">
        <w:rPr>
          <w:spacing w:val="-10"/>
          <w:sz w:val="28"/>
          <w:szCs w:val="28"/>
        </w:rPr>
        <w:t xml:space="preserve">10. Позняков В.П. Груздева Е.А. Социально-психологические факторы ответственного отношения предпринимателей к другим участникам делового взаимодействия (результаты пилотажного исследования) </w:t>
      </w:r>
      <w:r w:rsidR="00693E96" w:rsidRPr="00007A22">
        <w:rPr>
          <w:spacing w:val="-10"/>
          <w:sz w:val="28"/>
          <w:szCs w:val="28"/>
        </w:rPr>
        <w:t xml:space="preserve">// </w:t>
      </w:r>
      <w:r w:rsidRPr="00007A22">
        <w:rPr>
          <w:spacing w:val="-10"/>
          <w:sz w:val="28"/>
          <w:szCs w:val="28"/>
        </w:rPr>
        <w:t xml:space="preserve">Развитие психологии в системе комплексного </w:t>
      </w:r>
      <w:proofErr w:type="spellStart"/>
      <w:r w:rsidRPr="00007A22">
        <w:rPr>
          <w:spacing w:val="-10"/>
          <w:sz w:val="28"/>
          <w:szCs w:val="28"/>
        </w:rPr>
        <w:t>человекознания</w:t>
      </w:r>
      <w:proofErr w:type="spellEnd"/>
      <w:r w:rsidRPr="00007A22">
        <w:rPr>
          <w:spacing w:val="-10"/>
          <w:sz w:val="28"/>
          <w:szCs w:val="28"/>
        </w:rPr>
        <w:t>. Часть 2</w:t>
      </w:r>
      <w:proofErr w:type="gramStart"/>
      <w:r w:rsidRPr="00007A22">
        <w:rPr>
          <w:spacing w:val="-10"/>
          <w:sz w:val="28"/>
          <w:szCs w:val="28"/>
        </w:rPr>
        <w:t xml:space="preserve"> / О</w:t>
      </w:r>
      <w:proofErr w:type="gramEnd"/>
      <w:r w:rsidRPr="00007A22">
        <w:rPr>
          <w:spacing w:val="-10"/>
          <w:sz w:val="28"/>
          <w:szCs w:val="28"/>
        </w:rPr>
        <w:t>тв. ред. А. Л. Журавлев, В. А. Кольцова. – М.: Изд-во «Институт психологии РАН, 2</w:t>
      </w:r>
      <w:r w:rsidR="004940A7" w:rsidRPr="00007A22">
        <w:rPr>
          <w:spacing w:val="-10"/>
          <w:sz w:val="28"/>
          <w:szCs w:val="28"/>
        </w:rPr>
        <w:t xml:space="preserve">012 – С. 371-373. </w:t>
      </w:r>
    </w:p>
    <w:p w:rsidR="007A475D" w:rsidRPr="00007A22" w:rsidRDefault="007A475D" w:rsidP="00D851C0">
      <w:pPr>
        <w:spacing w:line="264" w:lineRule="auto"/>
        <w:jc w:val="both"/>
        <w:rPr>
          <w:spacing w:val="-10"/>
          <w:sz w:val="28"/>
          <w:szCs w:val="28"/>
        </w:rPr>
      </w:pPr>
      <w:r w:rsidRPr="00007A22">
        <w:rPr>
          <w:spacing w:val="-10"/>
          <w:sz w:val="28"/>
          <w:szCs w:val="28"/>
        </w:rPr>
        <w:t>11. Позняков В.П. Груздева Е.А. Структура ответственного отношения предпринимателей к другим участникам делового взаимодействия. //</w:t>
      </w:r>
      <w:r w:rsidR="00E8633F" w:rsidRPr="00007A22">
        <w:rPr>
          <w:spacing w:val="-10"/>
          <w:sz w:val="28"/>
          <w:szCs w:val="28"/>
        </w:rPr>
        <w:t xml:space="preserve"> </w:t>
      </w:r>
      <w:r w:rsidRPr="00007A22">
        <w:rPr>
          <w:spacing w:val="-10"/>
          <w:sz w:val="28"/>
          <w:szCs w:val="28"/>
        </w:rPr>
        <w:t>Материалы всероссийской научной конференции  «Человек, субъект, личность в современной психологии</w:t>
      </w:r>
      <w:r w:rsidR="00492E5C" w:rsidRPr="00007A22">
        <w:rPr>
          <w:spacing w:val="-10"/>
          <w:sz w:val="28"/>
          <w:szCs w:val="28"/>
        </w:rPr>
        <w:t>» /</w:t>
      </w:r>
      <w:r w:rsidRPr="00007A22">
        <w:rPr>
          <w:spacing w:val="-10"/>
          <w:sz w:val="28"/>
          <w:szCs w:val="28"/>
        </w:rPr>
        <w:t xml:space="preserve"> М.: Изд-во «Институт психологии РАН», 2013 – С. 238-2</w:t>
      </w:r>
      <w:r w:rsidR="00492E5C" w:rsidRPr="00007A22">
        <w:rPr>
          <w:spacing w:val="-10"/>
          <w:sz w:val="28"/>
          <w:szCs w:val="28"/>
        </w:rPr>
        <w:t>42.</w:t>
      </w:r>
    </w:p>
    <w:sectPr w:rsidR="007A475D" w:rsidRPr="00007A22" w:rsidSect="001976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F7" w:rsidRDefault="00C422F7" w:rsidP="0019761C">
      <w:r>
        <w:separator/>
      </w:r>
    </w:p>
  </w:endnote>
  <w:endnote w:type="continuationSeparator" w:id="0">
    <w:p w:rsidR="00C422F7" w:rsidRDefault="00C422F7" w:rsidP="0019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5E" w:rsidRDefault="008142B8" w:rsidP="007230C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CD285E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D285E" w:rsidRDefault="00CD285E" w:rsidP="00303BA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5E" w:rsidRDefault="008142B8" w:rsidP="007230C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CD285E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C0409">
      <w:rPr>
        <w:rStyle w:val="af8"/>
        <w:noProof/>
      </w:rPr>
      <w:t>2</w:t>
    </w:r>
    <w:r>
      <w:rPr>
        <w:rStyle w:val="af8"/>
      </w:rPr>
      <w:fldChar w:fldCharType="end"/>
    </w:r>
  </w:p>
  <w:p w:rsidR="00CD285E" w:rsidRDefault="00CD285E" w:rsidP="00303BAD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5E" w:rsidRDefault="008142B8">
    <w:pPr>
      <w:pStyle w:val="ab"/>
      <w:jc w:val="right"/>
    </w:pPr>
    <w:fldSimple w:instr=" PAGE   \* MERGEFORMAT ">
      <w:r w:rsidR="00CC0409">
        <w:rPr>
          <w:noProof/>
        </w:rPr>
        <w:t>1</w:t>
      </w:r>
    </w:fldSimple>
  </w:p>
  <w:p w:rsidR="00CD285E" w:rsidRDefault="00CD285E" w:rsidP="00E15A72">
    <w:pPr>
      <w:pStyle w:val="ab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CA" w:rsidRDefault="008142B8" w:rsidP="007230C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9D6AC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D6ACA" w:rsidRDefault="009D6ACA" w:rsidP="00303BAD">
    <w:pPr>
      <w:pStyle w:val="a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CA" w:rsidRDefault="008142B8" w:rsidP="007230C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9D6AC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C0409">
      <w:rPr>
        <w:rStyle w:val="af8"/>
        <w:noProof/>
      </w:rPr>
      <w:t>26</w:t>
    </w:r>
    <w:r>
      <w:rPr>
        <w:rStyle w:val="af8"/>
      </w:rPr>
      <w:fldChar w:fldCharType="end"/>
    </w:r>
  </w:p>
  <w:p w:rsidR="009D6ACA" w:rsidRDefault="009D6ACA" w:rsidP="00303BAD">
    <w:pPr>
      <w:pStyle w:val="ab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CA" w:rsidRDefault="008142B8">
    <w:pPr>
      <w:pStyle w:val="ab"/>
      <w:jc w:val="right"/>
    </w:pPr>
    <w:fldSimple w:instr=" PAGE   \* MERGEFORMAT ">
      <w:r w:rsidR="00CD285E">
        <w:rPr>
          <w:noProof/>
        </w:rPr>
        <w:t>1</w:t>
      </w:r>
    </w:fldSimple>
  </w:p>
  <w:p w:rsidR="009D6ACA" w:rsidRDefault="009D6ACA" w:rsidP="00E15A72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F7" w:rsidRDefault="00C422F7" w:rsidP="0019761C">
      <w:r>
        <w:separator/>
      </w:r>
    </w:p>
  </w:footnote>
  <w:footnote w:type="continuationSeparator" w:id="0">
    <w:p w:rsidR="00C422F7" w:rsidRDefault="00C422F7" w:rsidP="00197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859"/>
    <w:multiLevelType w:val="hybridMultilevel"/>
    <w:tmpl w:val="DA14C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06481"/>
    <w:multiLevelType w:val="hybridMultilevel"/>
    <w:tmpl w:val="EF760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2455E2"/>
    <w:multiLevelType w:val="hybridMultilevel"/>
    <w:tmpl w:val="EBF84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2F263C"/>
    <w:multiLevelType w:val="multilevel"/>
    <w:tmpl w:val="FB2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F221D"/>
    <w:multiLevelType w:val="hybridMultilevel"/>
    <w:tmpl w:val="E758DD84"/>
    <w:lvl w:ilvl="0" w:tplc="0A420A36">
      <w:start w:val="1"/>
      <w:numFmt w:val="bullet"/>
      <w:lvlText w:val=""/>
      <w:lvlJc w:val="left"/>
      <w:pPr>
        <w:ind w:left="9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>
    <w:nsid w:val="20D25E24"/>
    <w:multiLevelType w:val="hybridMultilevel"/>
    <w:tmpl w:val="B9684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6880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F0A4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6ADD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021C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9CB7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AA0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0415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0E18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3274FB7"/>
    <w:multiLevelType w:val="hybridMultilevel"/>
    <w:tmpl w:val="89DE6C46"/>
    <w:lvl w:ilvl="0" w:tplc="BF083F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36A46BE"/>
    <w:multiLevelType w:val="hybridMultilevel"/>
    <w:tmpl w:val="68922F82"/>
    <w:lvl w:ilvl="0" w:tplc="B43015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6FC56FF"/>
    <w:multiLevelType w:val="hybridMultilevel"/>
    <w:tmpl w:val="D2F0BB7A"/>
    <w:lvl w:ilvl="0" w:tplc="83A4CE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B132789"/>
    <w:multiLevelType w:val="hybridMultilevel"/>
    <w:tmpl w:val="34D649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BBD1F96"/>
    <w:multiLevelType w:val="multilevel"/>
    <w:tmpl w:val="AC3865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F191CB5"/>
    <w:multiLevelType w:val="hybridMultilevel"/>
    <w:tmpl w:val="FA227D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74B7689"/>
    <w:multiLevelType w:val="hybridMultilevel"/>
    <w:tmpl w:val="B19E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746AE7"/>
    <w:multiLevelType w:val="multilevel"/>
    <w:tmpl w:val="BA9C90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45480DB3"/>
    <w:multiLevelType w:val="hybridMultilevel"/>
    <w:tmpl w:val="A182A938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5">
    <w:nsid w:val="45C029C2"/>
    <w:multiLevelType w:val="hybridMultilevel"/>
    <w:tmpl w:val="F1B07468"/>
    <w:lvl w:ilvl="0" w:tplc="23FCE9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195D0B"/>
    <w:multiLevelType w:val="hybridMultilevel"/>
    <w:tmpl w:val="8F52E2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36E6F99"/>
    <w:multiLevelType w:val="hybridMultilevel"/>
    <w:tmpl w:val="0A6AFA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52653A0"/>
    <w:multiLevelType w:val="hybridMultilevel"/>
    <w:tmpl w:val="8120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74170"/>
    <w:multiLevelType w:val="hybridMultilevel"/>
    <w:tmpl w:val="2D9646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0" w:hanging="180"/>
      </w:pPr>
      <w:rPr>
        <w:rFonts w:cs="Times New Roman"/>
      </w:rPr>
    </w:lvl>
  </w:abstractNum>
  <w:abstractNum w:abstractNumId="20">
    <w:nsid w:val="60207309"/>
    <w:multiLevelType w:val="hybridMultilevel"/>
    <w:tmpl w:val="E71E20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0556062"/>
    <w:multiLevelType w:val="hybridMultilevel"/>
    <w:tmpl w:val="B4D03D18"/>
    <w:lvl w:ilvl="0" w:tplc="29D8B2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2065398"/>
    <w:multiLevelType w:val="hybridMultilevel"/>
    <w:tmpl w:val="5526ED92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B96508"/>
    <w:multiLevelType w:val="hybridMultilevel"/>
    <w:tmpl w:val="9A1A4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  <w:rPr>
        <w:rFonts w:cs="Times New Roman"/>
      </w:rPr>
    </w:lvl>
  </w:abstractNum>
  <w:abstractNum w:abstractNumId="24">
    <w:nsid w:val="6ABE3BAF"/>
    <w:multiLevelType w:val="hybridMultilevel"/>
    <w:tmpl w:val="BE5C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B03B6C"/>
    <w:multiLevelType w:val="hybridMultilevel"/>
    <w:tmpl w:val="98F211CE"/>
    <w:lvl w:ilvl="0" w:tplc="4BF45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702E711C"/>
    <w:multiLevelType w:val="hybridMultilevel"/>
    <w:tmpl w:val="04047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D27C05"/>
    <w:multiLevelType w:val="hybridMultilevel"/>
    <w:tmpl w:val="B2841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B619D8"/>
    <w:multiLevelType w:val="hybridMultilevel"/>
    <w:tmpl w:val="334A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616F4"/>
    <w:multiLevelType w:val="hybridMultilevel"/>
    <w:tmpl w:val="67F486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5BE3AF7"/>
    <w:multiLevelType w:val="hybridMultilevel"/>
    <w:tmpl w:val="7B64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5F91D29"/>
    <w:multiLevelType w:val="hybridMultilevel"/>
    <w:tmpl w:val="A06E476E"/>
    <w:lvl w:ilvl="0" w:tplc="4010F11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6CD6D77"/>
    <w:multiLevelType w:val="hybridMultilevel"/>
    <w:tmpl w:val="8E2CB872"/>
    <w:lvl w:ilvl="0" w:tplc="37C288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020422"/>
    <w:multiLevelType w:val="hybridMultilevel"/>
    <w:tmpl w:val="441A02D4"/>
    <w:lvl w:ilvl="0" w:tplc="336ABB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DCD7EC9"/>
    <w:multiLevelType w:val="hybridMultilevel"/>
    <w:tmpl w:val="5BDC7452"/>
    <w:lvl w:ilvl="0" w:tplc="B9046E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33"/>
  </w:num>
  <w:num w:numId="3">
    <w:abstractNumId w:val="25"/>
  </w:num>
  <w:num w:numId="4">
    <w:abstractNumId w:val="34"/>
  </w:num>
  <w:num w:numId="5">
    <w:abstractNumId w:val="6"/>
  </w:num>
  <w:num w:numId="6">
    <w:abstractNumId w:val="21"/>
  </w:num>
  <w:num w:numId="7">
    <w:abstractNumId w:val="8"/>
  </w:num>
  <w:num w:numId="8">
    <w:abstractNumId w:val="3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9"/>
  </w:num>
  <w:num w:numId="12">
    <w:abstractNumId w:val="1"/>
  </w:num>
  <w:num w:numId="13">
    <w:abstractNumId w:val="26"/>
  </w:num>
  <w:num w:numId="14">
    <w:abstractNumId w:val="14"/>
  </w:num>
  <w:num w:numId="15">
    <w:abstractNumId w:val="2"/>
  </w:num>
  <w:num w:numId="16">
    <w:abstractNumId w:val="3"/>
  </w:num>
  <w:num w:numId="17">
    <w:abstractNumId w:val="13"/>
  </w:num>
  <w:num w:numId="18">
    <w:abstractNumId w:val="12"/>
  </w:num>
  <w:num w:numId="19">
    <w:abstractNumId w:val="32"/>
  </w:num>
  <w:num w:numId="20">
    <w:abstractNumId w:val="10"/>
  </w:num>
  <w:num w:numId="21">
    <w:abstractNumId w:val="18"/>
  </w:num>
  <w:num w:numId="22">
    <w:abstractNumId w:val="9"/>
  </w:num>
  <w:num w:numId="23">
    <w:abstractNumId w:val="20"/>
  </w:num>
  <w:num w:numId="24">
    <w:abstractNumId w:val="17"/>
  </w:num>
  <w:num w:numId="25">
    <w:abstractNumId w:val="16"/>
  </w:num>
  <w:num w:numId="26">
    <w:abstractNumId w:val="15"/>
  </w:num>
  <w:num w:numId="27">
    <w:abstractNumId w:val="30"/>
  </w:num>
  <w:num w:numId="28">
    <w:abstractNumId w:val="27"/>
  </w:num>
  <w:num w:numId="29">
    <w:abstractNumId w:val="23"/>
  </w:num>
  <w:num w:numId="30">
    <w:abstractNumId w:val="22"/>
  </w:num>
  <w:num w:numId="31">
    <w:abstractNumId w:val="19"/>
  </w:num>
  <w:num w:numId="32">
    <w:abstractNumId w:val="24"/>
  </w:num>
  <w:num w:numId="33">
    <w:abstractNumId w:val="11"/>
  </w:num>
  <w:num w:numId="34">
    <w:abstractNumId w:val="4"/>
  </w:num>
  <w:num w:numId="35">
    <w:abstractNumId w:val="28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47"/>
    <w:rsid w:val="00006BBB"/>
    <w:rsid w:val="00007A22"/>
    <w:rsid w:val="00013104"/>
    <w:rsid w:val="00013823"/>
    <w:rsid w:val="00022AA4"/>
    <w:rsid w:val="00027A6A"/>
    <w:rsid w:val="000327A2"/>
    <w:rsid w:val="00052560"/>
    <w:rsid w:val="00053AA6"/>
    <w:rsid w:val="00055362"/>
    <w:rsid w:val="00062783"/>
    <w:rsid w:val="0006564A"/>
    <w:rsid w:val="0008237D"/>
    <w:rsid w:val="00091C65"/>
    <w:rsid w:val="000A2B3D"/>
    <w:rsid w:val="000A30A2"/>
    <w:rsid w:val="000B7DFF"/>
    <w:rsid w:val="000C0106"/>
    <w:rsid w:val="000D2730"/>
    <w:rsid w:val="000D4C15"/>
    <w:rsid w:val="000E6EA9"/>
    <w:rsid w:val="000F55D6"/>
    <w:rsid w:val="000F6514"/>
    <w:rsid w:val="001206CC"/>
    <w:rsid w:val="0012541D"/>
    <w:rsid w:val="00125D34"/>
    <w:rsid w:val="00153F14"/>
    <w:rsid w:val="00161527"/>
    <w:rsid w:val="00172B55"/>
    <w:rsid w:val="001822D6"/>
    <w:rsid w:val="0019761C"/>
    <w:rsid w:val="001B0854"/>
    <w:rsid w:val="001C2F84"/>
    <w:rsid w:val="001D616F"/>
    <w:rsid w:val="001E23AD"/>
    <w:rsid w:val="00224024"/>
    <w:rsid w:val="00227DC9"/>
    <w:rsid w:val="00231ED2"/>
    <w:rsid w:val="00240EDD"/>
    <w:rsid w:val="00250E1D"/>
    <w:rsid w:val="002571CF"/>
    <w:rsid w:val="00265E3F"/>
    <w:rsid w:val="0028592B"/>
    <w:rsid w:val="00287375"/>
    <w:rsid w:val="0029192D"/>
    <w:rsid w:val="00292CA1"/>
    <w:rsid w:val="002963A4"/>
    <w:rsid w:val="002A006F"/>
    <w:rsid w:val="002A52A6"/>
    <w:rsid w:val="002A7109"/>
    <w:rsid w:val="002B1619"/>
    <w:rsid w:val="002B2E07"/>
    <w:rsid w:val="002B6936"/>
    <w:rsid w:val="002C2C21"/>
    <w:rsid w:val="002C4DEE"/>
    <w:rsid w:val="002D43DD"/>
    <w:rsid w:val="002D7C41"/>
    <w:rsid w:val="002E21B2"/>
    <w:rsid w:val="002E315C"/>
    <w:rsid w:val="00302BAD"/>
    <w:rsid w:val="00303BAD"/>
    <w:rsid w:val="00311CD0"/>
    <w:rsid w:val="00312183"/>
    <w:rsid w:val="00312D48"/>
    <w:rsid w:val="0031511B"/>
    <w:rsid w:val="00325408"/>
    <w:rsid w:val="00341196"/>
    <w:rsid w:val="00351E71"/>
    <w:rsid w:val="00355F65"/>
    <w:rsid w:val="0036119E"/>
    <w:rsid w:val="003764F7"/>
    <w:rsid w:val="00397140"/>
    <w:rsid w:val="003A1737"/>
    <w:rsid w:val="003D1538"/>
    <w:rsid w:val="003F0E40"/>
    <w:rsid w:val="00401DE5"/>
    <w:rsid w:val="004070EE"/>
    <w:rsid w:val="00411C13"/>
    <w:rsid w:val="004228F9"/>
    <w:rsid w:val="0043096E"/>
    <w:rsid w:val="004560AD"/>
    <w:rsid w:val="00460AAA"/>
    <w:rsid w:val="00472EBC"/>
    <w:rsid w:val="00480E72"/>
    <w:rsid w:val="00492E5C"/>
    <w:rsid w:val="004940A7"/>
    <w:rsid w:val="004965A1"/>
    <w:rsid w:val="004A40AA"/>
    <w:rsid w:val="004B6A5C"/>
    <w:rsid w:val="004C45D4"/>
    <w:rsid w:val="004F0C8B"/>
    <w:rsid w:val="004F2504"/>
    <w:rsid w:val="00501083"/>
    <w:rsid w:val="005164D5"/>
    <w:rsid w:val="00520A70"/>
    <w:rsid w:val="00520F35"/>
    <w:rsid w:val="00522253"/>
    <w:rsid w:val="00522FC9"/>
    <w:rsid w:val="00524A2D"/>
    <w:rsid w:val="0053318E"/>
    <w:rsid w:val="00557083"/>
    <w:rsid w:val="00583AFE"/>
    <w:rsid w:val="00585D65"/>
    <w:rsid w:val="005A161F"/>
    <w:rsid w:val="005A347C"/>
    <w:rsid w:val="005A494D"/>
    <w:rsid w:val="005A6270"/>
    <w:rsid w:val="005B1872"/>
    <w:rsid w:val="005C1DE2"/>
    <w:rsid w:val="005C39F4"/>
    <w:rsid w:val="005D6075"/>
    <w:rsid w:val="005E4364"/>
    <w:rsid w:val="006017ED"/>
    <w:rsid w:val="00607A47"/>
    <w:rsid w:val="006105F6"/>
    <w:rsid w:val="0061747A"/>
    <w:rsid w:val="00620A6B"/>
    <w:rsid w:val="00632968"/>
    <w:rsid w:val="00640ECF"/>
    <w:rsid w:val="00670898"/>
    <w:rsid w:val="00693E96"/>
    <w:rsid w:val="006964D8"/>
    <w:rsid w:val="006A0105"/>
    <w:rsid w:val="006A371C"/>
    <w:rsid w:val="006B0F91"/>
    <w:rsid w:val="006B4797"/>
    <w:rsid w:val="006B7678"/>
    <w:rsid w:val="006F334C"/>
    <w:rsid w:val="006F7A52"/>
    <w:rsid w:val="007101BE"/>
    <w:rsid w:val="00712662"/>
    <w:rsid w:val="00717C64"/>
    <w:rsid w:val="007230C8"/>
    <w:rsid w:val="00724243"/>
    <w:rsid w:val="00731906"/>
    <w:rsid w:val="00740004"/>
    <w:rsid w:val="0074140C"/>
    <w:rsid w:val="0074263D"/>
    <w:rsid w:val="00745606"/>
    <w:rsid w:val="007458EF"/>
    <w:rsid w:val="007771EA"/>
    <w:rsid w:val="0078291C"/>
    <w:rsid w:val="0079101E"/>
    <w:rsid w:val="007A0B1F"/>
    <w:rsid w:val="007A1231"/>
    <w:rsid w:val="007A475D"/>
    <w:rsid w:val="007A76BA"/>
    <w:rsid w:val="007C74EF"/>
    <w:rsid w:val="007D0E84"/>
    <w:rsid w:val="007D5E88"/>
    <w:rsid w:val="007D72B0"/>
    <w:rsid w:val="007E0E0A"/>
    <w:rsid w:val="007E28D5"/>
    <w:rsid w:val="007E43EB"/>
    <w:rsid w:val="00812F9D"/>
    <w:rsid w:val="00813634"/>
    <w:rsid w:val="008142B8"/>
    <w:rsid w:val="00815B97"/>
    <w:rsid w:val="008242BC"/>
    <w:rsid w:val="008309FD"/>
    <w:rsid w:val="00835B2D"/>
    <w:rsid w:val="00850C48"/>
    <w:rsid w:val="0085671D"/>
    <w:rsid w:val="00856B53"/>
    <w:rsid w:val="008573C8"/>
    <w:rsid w:val="00876111"/>
    <w:rsid w:val="0088023D"/>
    <w:rsid w:val="008A55EE"/>
    <w:rsid w:val="008B49C9"/>
    <w:rsid w:val="008C62AD"/>
    <w:rsid w:val="008E45B9"/>
    <w:rsid w:val="008E6B6E"/>
    <w:rsid w:val="008F4D88"/>
    <w:rsid w:val="00907F37"/>
    <w:rsid w:val="00911231"/>
    <w:rsid w:val="00913B64"/>
    <w:rsid w:val="0091615D"/>
    <w:rsid w:val="00930473"/>
    <w:rsid w:val="00933C4B"/>
    <w:rsid w:val="00934BE8"/>
    <w:rsid w:val="009375EE"/>
    <w:rsid w:val="00950FC4"/>
    <w:rsid w:val="009560EB"/>
    <w:rsid w:val="0096155E"/>
    <w:rsid w:val="00962941"/>
    <w:rsid w:val="009638C0"/>
    <w:rsid w:val="00980228"/>
    <w:rsid w:val="0098203B"/>
    <w:rsid w:val="00996888"/>
    <w:rsid w:val="009A20DE"/>
    <w:rsid w:val="009A4459"/>
    <w:rsid w:val="009B70D3"/>
    <w:rsid w:val="009C49DE"/>
    <w:rsid w:val="009D6ACA"/>
    <w:rsid w:val="009D7DE2"/>
    <w:rsid w:val="00A00F4A"/>
    <w:rsid w:val="00A028B9"/>
    <w:rsid w:val="00A26CE6"/>
    <w:rsid w:val="00A32DDB"/>
    <w:rsid w:val="00A35728"/>
    <w:rsid w:val="00A45319"/>
    <w:rsid w:val="00A60CB3"/>
    <w:rsid w:val="00A74250"/>
    <w:rsid w:val="00A76360"/>
    <w:rsid w:val="00A777E4"/>
    <w:rsid w:val="00AA488A"/>
    <w:rsid w:val="00AA4A36"/>
    <w:rsid w:val="00AA52A9"/>
    <w:rsid w:val="00AB47E4"/>
    <w:rsid w:val="00AB512A"/>
    <w:rsid w:val="00AB515F"/>
    <w:rsid w:val="00AC03AF"/>
    <w:rsid w:val="00AC6A2D"/>
    <w:rsid w:val="00AD2F24"/>
    <w:rsid w:val="00AE464C"/>
    <w:rsid w:val="00AF5422"/>
    <w:rsid w:val="00B02CE2"/>
    <w:rsid w:val="00B10537"/>
    <w:rsid w:val="00B12AA9"/>
    <w:rsid w:val="00B16895"/>
    <w:rsid w:val="00B17FF1"/>
    <w:rsid w:val="00B2174D"/>
    <w:rsid w:val="00B43AEF"/>
    <w:rsid w:val="00B872FA"/>
    <w:rsid w:val="00B90D41"/>
    <w:rsid w:val="00BB151E"/>
    <w:rsid w:val="00BB16E2"/>
    <w:rsid w:val="00BC237D"/>
    <w:rsid w:val="00BD56EE"/>
    <w:rsid w:val="00BD602C"/>
    <w:rsid w:val="00BE654D"/>
    <w:rsid w:val="00BF37E5"/>
    <w:rsid w:val="00C07A69"/>
    <w:rsid w:val="00C2052D"/>
    <w:rsid w:val="00C402FB"/>
    <w:rsid w:val="00C422F7"/>
    <w:rsid w:val="00C51030"/>
    <w:rsid w:val="00C52FE2"/>
    <w:rsid w:val="00C52FEC"/>
    <w:rsid w:val="00C55586"/>
    <w:rsid w:val="00CA160D"/>
    <w:rsid w:val="00CB12E6"/>
    <w:rsid w:val="00CB2A9C"/>
    <w:rsid w:val="00CC0409"/>
    <w:rsid w:val="00CC539A"/>
    <w:rsid w:val="00CD285E"/>
    <w:rsid w:val="00CD3AC8"/>
    <w:rsid w:val="00CF30A1"/>
    <w:rsid w:val="00CF4F20"/>
    <w:rsid w:val="00D202BC"/>
    <w:rsid w:val="00D36BED"/>
    <w:rsid w:val="00D46A91"/>
    <w:rsid w:val="00D64411"/>
    <w:rsid w:val="00D851C0"/>
    <w:rsid w:val="00DC0632"/>
    <w:rsid w:val="00DC339A"/>
    <w:rsid w:val="00DC5289"/>
    <w:rsid w:val="00DD2929"/>
    <w:rsid w:val="00DF6FC8"/>
    <w:rsid w:val="00E03644"/>
    <w:rsid w:val="00E13118"/>
    <w:rsid w:val="00E15A72"/>
    <w:rsid w:val="00E250AC"/>
    <w:rsid w:val="00E31CE1"/>
    <w:rsid w:val="00E40348"/>
    <w:rsid w:val="00E47EDA"/>
    <w:rsid w:val="00E7005D"/>
    <w:rsid w:val="00E71A9C"/>
    <w:rsid w:val="00E72796"/>
    <w:rsid w:val="00E74BD9"/>
    <w:rsid w:val="00E8633F"/>
    <w:rsid w:val="00E919A8"/>
    <w:rsid w:val="00EA115D"/>
    <w:rsid w:val="00EC13CA"/>
    <w:rsid w:val="00EC44AE"/>
    <w:rsid w:val="00ED0F1D"/>
    <w:rsid w:val="00ED3529"/>
    <w:rsid w:val="00EE0CAA"/>
    <w:rsid w:val="00EE1616"/>
    <w:rsid w:val="00EF011F"/>
    <w:rsid w:val="00F231B2"/>
    <w:rsid w:val="00F30894"/>
    <w:rsid w:val="00F3152C"/>
    <w:rsid w:val="00F31B2F"/>
    <w:rsid w:val="00F31FDA"/>
    <w:rsid w:val="00F340C8"/>
    <w:rsid w:val="00F41A4E"/>
    <w:rsid w:val="00F47474"/>
    <w:rsid w:val="00F51255"/>
    <w:rsid w:val="00F57820"/>
    <w:rsid w:val="00F65320"/>
    <w:rsid w:val="00F75FF1"/>
    <w:rsid w:val="00F82607"/>
    <w:rsid w:val="00F90720"/>
    <w:rsid w:val="00F95633"/>
    <w:rsid w:val="00F95B86"/>
    <w:rsid w:val="00FB06CB"/>
    <w:rsid w:val="00FB72D0"/>
    <w:rsid w:val="00FC4240"/>
    <w:rsid w:val="00FD3465"/>
    <w:rsid w:val="00FF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>
      <o:colormenu v:ext="edit" fillcolor="none"/>
    </o:shapedefaults>
    <o:shapelayout v:ext="edit">
      <o:idmap v:ext="edit" data="1"/>
      <o:rules v:ext="edit">
        <o:r id="V:Rule3" type="connector" idref="#_x0000_s1035"/>
        <o:r id="V:Rule4" type="connector" idref="#_x0000_s1036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07A47"/>
    <w:pPr>
      <w:keepNext/>
      <w:spacing w:after="200"/>
      <w:jc w:val="center"/>
      <w:outlineLvl w:val="1"/>
    </w:pPr>
    <w:rPr>
      <w:rFonts w:eastAsia="Calibri"/>
      <w:b/>
      <w:bCs/>
      <w:sz w:val="20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07A4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07A4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7A4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07A47"/>
    <w:pPr>
      <w:jc w:val="center"/>
    </w:pPr>
    <w:rPr>
      <w:rFonts w:ascii="Arial" w:hAnsi="Arial" w:cs="Arial"/>
      <w:b/>
      <w:bCs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7A47"/>
    <w:rPr>
      <w:rFonts w:ascii="Arial" w:hAnsi="Arial" w:cs="Arial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607A47"/>
    <w:pPr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07A47"/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607A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rsid w:val="00607A47"/>
    <w:pPr>
      <w:jc w:val="both"/>
    </w:pPr>
    <w:rPr>
      <w:rFonts w:eastAsia="Calibri"/>
      <w:b/>
      <w:bCs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607A47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rmal (Web)"/>
    <w:basedOn w:val="a"/>
    <w:uiPriority w:val="99"/>
    <w:semiHidden/>
    <w:rsid w:val="00607A47"/>
    <w:pPr>
      <w:spacing w:after="120" w:line="312" w:lineRule="atLeast"/>
    </w:pPr>
  </w:style>
  <w:style w:type="paragraph" w:styleId="a8">
    <w:name w:val="List Paragraph"/>
    <w:basedOn w:val="a"/>
    <w:uiPriority w:val="99"/>
    <w:qFormat/>
    <w:rsid w:val="00607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607A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07A4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07A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07A47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rsid w:val="00607A47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607A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07A4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607A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07A47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607A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07A47"/>
    <w:rPr>
      <w:rFonts w:ascii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rsid w:val="00607A47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607A47"/>
    <w:rPr>
      <w:rFonts w:ascii="Tahoma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rsid w:val="00607A47"/>
    <w:rPr>
      <w:rFonts w:cs="Times New Roman"/>
      <w:color w:val="0000FF"/>
      <w:u w:val="single"/>
    </w:rPr>
  </w:style>
  <w:style w:type="paragraph" w:styleId="23">
    <w:name w:val="toc 2"/>
    <w:basedOn w:val="a"/>
    <w:next w:val="a"/>
    <w:autoRedefine/>
    <w:uiPriority w:val="99"/>
    <w:rsid w:val="00607A47"/>
    <w:pPr>
      <w:tabs>
        <w:tab w:val="right" w:leader="dot" w:pos="9345"/>
      </w:tabs>
      <w:spacing w:after="100"/>
      <w:jc w:val="both"/>
    </w:pPr>
    <w:rPr>
      <w:sz w:val="28"/>
      <w:szCs w:val="28"/>
    </w:rPr>
  </w:style>
  <w:style w:type="paragraph" w:styleId="10">
    <w:name w:val="toc 1"/>
    <w:basedOn w:val="a"/>
    <w:next w:val="a"/>
    <w:autoRedefine/>
    <w:uiPriority w:val="99"/>
    <w:rsid w:val="00607A47"/>
    <w:pPr>
      <w:spacing w:after="100"/>
      <w:jc w:val="both"/>
    </w:pPr>
    <w:rPr>
      <w:sz w:val="28"/>
      <w:szCs w:val="28"/>
    </w:rPr>
  </w:style>
  <w:style w:type="table" w:styleId="af5">
    <w:name w:val="Table Grid"/>
    <w:basedOn w:val="a1"/>
    <w:uiPriority w:val="99"/>
    <w:rsid w:val="00607A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07A47"/>
    <w:rPr>
      <w:rFonts w:cs="Times New Roman"/>
    </w:rPr>
  </w:style>
  <w:style w:type="paragraph" w:styleId="af6">
    <w:name w:val="No Spacing"/>
    <w:uiPriority w:val="99"/>
    <w:qFormat/>
    <w:rsid w:val="00607A47"/>
    <w:rPr>
      <w:lang w:eastAsia="en-US"/>
    </w:rPr>
  </w:style>
  <w:style w:type="paragraph" w:styleId="af7">
    <w:name w:val="Revision"/>
    <w:hidden/>
    <w:uiPriority w:val="99"/>
    <w:semiHidden/>
    <w:rsid w:val="00607A47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303BAD"/>
    <w:rPr>
      <w:rFonts w:cs="Times New Roman"/>
    </w:rPr>
  </w:style>
  <w:style w:type="paragraph" w:styleId="24">
    <w:name w:val="Body Text Indent 2"/>
    <w:basedOn w:val="a"/>
    <w:link w:val="25"/>
    <w:uiPriority w:val="99"/>
    <w:rsid w:val="00D851C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81E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C64F-689E-40A5-BE9E-BA6A7A6C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26</Pages>
  <Words>6997</Words>
  <Characters>56153</Characters>
  <Application>Microsoft Office Word</Application>
  <DocSecurity>0</DocSecurity>
  <Lines>467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</dc:creator>
  <cp:keywords/>
  <dc:description/>
  <cp:lastModifiedBy>Королёва</cp:lastModifiedBy>
  <cp:revision>76</cp:revision>
  <cp:lastPrinted>2013-10-22T07:00:00Z</cp:lastPrinted>
  <dcterms:created xsi:type="dcterms:W3CDTF">2013-10-23T10:02:00Z</dcterms:created>
  <dcterms:modified xsi:type="dcterms:W3CDTF">2013-11-01T07:00:00Z</dcterms:modified>
</cp:coreProperties>
</file>