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2"/>
        </w:rPr>
      </w:pPr>
      <w:r>
        <w:rPr>
          <w:rFonts w:eastAsia="Times New Roman" w:cs="Times New Roman" w:ascii="Times New Roman" w:hAnsi="Times New Roman"/>
          <w:b/>
          <w:color w:val="auto"/>
          <w:spacing w:val="0"/>
          <w:sz w:val="28"/>
          <w:shd w:fill="auto" w:val="clear"/>
        </w:rPr>
        <w:t>Федеральное государственное учреждение науки</w:t>
      </w:r>
    </w:p>
    <w:p>
      <w:pPr>
        <w:pStyle w:val="Normal"/>
        <w:bidi w:val="0"/>
        <w:spacing w:lineRule="exact" w:line="240" w:before="0" w:after="0"/>
        <w:ind w:left="0" w:right="0" w:hanging="0"/>
        <w:jc w:val="center"/>
        <w:rPr/>
      </w:pPr>
      <w:r>
        <w:rPr>
          <w:rFonts w:eastAsia="Times New Roman" w:cs="Times New Roman" w:ascii="Times New Roman" w:hAnsi="Times New Roman"/>
          <w:b/>
          <w:color w:val="auto"/>
          <w:spacing w:val="0"/>
          <w:sz w:val="28"/>
          <w:shd w:fill="auto" w:val="clear"/>
        </w:rPr>
        <w:t>Институт психологии Российской академии наук</w:t>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2"/>
        </w:rPr>
      </w:pPr>
      <w:r>
        <w:rPr>
          <w:lang w:val="en-US"/>
        </w:rPr>
      </w:r>
    </w:p>
    <w:p>
      <w:pPr>
        <w:pStyle w:val="Normal"/>
        <w:bidi w:val="0"/>
        <w:spacing w:lineRule="exact" w:line="240" w:before="0" w:after="0"/>
        <w:ind w:left="0" w:right="0" w:hanging="0"/>
        <w:jc w:val="left"/>
        <w:rPr>
          <w:rFonts w:ascii="Calibri" w:hAnsi="Calibri" w:eastAsia="Calibri" w:cs="Calibri"/>
          <w:color w:val="auto"/>
          <w:spacing w:val="0"/>
          <w:sz w:val="28"/>
        </w:rPr>
      </w:pPr>
      <w:r>
        <w:rPr>
          <w:rFonts w:eastAsia="Calibri" w:cs="Calibri"/>
          <w:color w:val="auto"/>
          <w:spacing w:val="0"/>
          <w:sz w:val="28"/>
          <w:shd w:fill="auto" w:val="clear"/>
        </w:rPr>
      </w:r>
    </w:p>
    <w:p>
      <w:pPr>
        <w:pStyle w:val="Normal"/>
        <w:bidi w:val="0"/>
        <w:spacing w:lineRule="exact" w:line="240" w:before="0" w:after="0"/>
        <w:ind w:left="0" w:right="0" w:hanging="0"/>
        <w:jc w:val="left"/>
        <w:rPr>
          <w:rFonts w:ascii="Calibri" w:hAnsi="Calibri" w:eastAsia="Calibri" w:cs="Calibri"/>
          <w:color w:val="auto"/>
          <w:spacing w:val="0"/>
          <w:sz w:val="28"/>
        </w:rPr>
      </w:pPr>
      <w:r>
        <w:rPr>
          <w:rFonts w:eastAsia="Calibri" w:cs="Calibri"/>
          <w:color w:val="auto"/>
          <w:spacing w:val="0"/>
          <w:sz w:val="28"/>
          <w:shd w:fill="auto" w:val="clear"/>
        </w:rPr>
      </w:r>
    </w:p>
    <w:p>
      <w:pPr>
        <w:pStyle w:val="Normal"/>
        <w:bidi w:val="0"/>
        <w:spacing w:lineRule="exact" w:line="240" w:before="0" w:after="0"/>
        <w:ind w:left="0" w:right="0" w:hanging="0"/>
        <w:jc w:val="left"/>
        <w:rPr>
          <w:rFonts w:ascii="Calibri" w:hAnsi="Calibri" w:eastAsia="Calibri" w:cs="Calibri"/>
          <w:color w:val="auto"/>
          <w:spacing w:val="0"/>
          <w:sz w:val="28"/>
        </w:rPr>
      </w:pPr>
      <w:r>
        <w:rPr>
          <w:rFonts w:eastAsia="Calibri" w:cs="Calibri"/>
          <w:color w:val="auto"/>
          <w:spacing w:val="0"/>
          <w:sz w:val="28"/>
          <w:shd w:fill="auto" w:val="clear"/>
        </w:rPr>
      </w:r>
    </w:p>
    <w:p>
      <w:pPr>
        <w:pStyle w:val="Normal"/>
        <w:bidi w:val="0"/>
        <w:spacing w:lineRule="exact" w:line="240" w:before="0" w:after="0"/>
        <w:ind w:left="0" w:right="0" w:hanging="0"/>
        <w:jc w:val="left"/>
        <w:rPr>
          <w:rFonts w:ascii="Calibri" w:hAnsi="Calibri" w:eastAsia="Calibri" w:cs="Calibri"/>
          <w:color w:val="auto"/>
          <w:spacing w:val="0"/>
          <w:sz w:val="28"/>
        </w:rPr>
      </w:pPr>
      <w:r>
        <w:rPr>
          <w:rFonts w:eastAsia="Calibri" w:cs="Calibri"/>
          <w:color w:val="auto"/>
          <w:spacing w:val="0"/>
          <w:sz w:val="28"/>
          <w:shd w:fill="auto" w:val="clear"/>
        </w:rPr>
      </w:r>
    </w:p>
    <w:p>
      <w:pPr>
        <w:pStyle w:val="Normal"/>
        <w:bidi w:val="0"/>
        <w:spacing w:lineRule="exact" w:line="240" w:before="0" w:after="0"/>
        <w:ind w:left="0" w:right="0" w:hanging="0"/>
        <w:jc w:val="left"/>
        <w:rPr>
          <w:rFonts w:ascii="Calibri" w:hAnsi="Calibri" w:eastAsia="Calibri" w:cs="Calibri"/>
          <w:color w:val="auto"/>
          <w:spacing w:val="0"/>
          <w:sz w:val="28"/>
        </w:rPr>
      </w:pPr>
      <w:r>
        <w:rPr>
          <w:rFonts w:eastAsia="Calibri" w:cs="Calibri"/>
          <w:color w:val="auto"/>
          <w:spacing w:val="0"/>
          <w:sz w:val="28"/>
          <w:shd w:fill="auto" w:val="clear"/>
        </w:rPr>
      </w:r>
    </w:p>
    <w:p>
      <w:pPr>
        <w:pStyle w:val="Normal"/>
        <w:bidi w:val="0"/>
        <w:spacing w:lineRule="exact" w:line="240" w:before="0" w:after="0"/>
        <w:ind w:left="0" w:right="0" w:hanging="0"/>
        <w:jc w:val="left"/>
        <w:rPr>
          <w:rFonts w:ascii="Calibri" w:hAnsi="Calibri" w:eastAsia="Calibri" w:cs="Calibri"/>
          <w:color w:val="auto"/>
          <w:spacing w:val="0"/>
          <w:sz w:val="28"/>
        </w:rPr>
      </w:pPr>
      <w:r>
        <w:rPr>
          <w:rFonts w:eastAsia="Calibri" w:cs="Calibri"/>
          <w:color w:val="auto"/>
          <w:spacing w:val="0"/>
          <w:sz w:val="28"/>
          <w:shd w:fill="auto" w:val="clear"/>
        </w:rPr>
      </w:r>
    </w:p>
    <w:p>
      <w:pPr>
        <w:pStyle w:val="Normal"/>
        <w:bidi w:val="0"/>
        <w:spacing w:lineRule="exact" w:line="240" w:before="0" w:after="0"/>
        <w:ind w:left="0" w:right="0" w:hanging="0"/>
        <w:jc w:val="left"/>
        <w:rPr>
          <w:rFonts w:ascii="Calibri" w:hAnsi="Calibri" w:eastAsia="Calibri" w:cs="Calibri"/>
          <w:color w:val="auto"/>
          <w:spacing w:val="0"/>
          <w:sz w:val="28"/>
        </w:rPr>
      </w:pPr>
      <w:r>
        <w:rPr>
          <w:rFonts w:eastAsia="Calibri" w:cs="Calibri"/>
          <w:color w:val="auto"/>
          <w:spacing w:val="0"/>
          <w:sz w:val="28"/>
          <w:shd w:fill="auto" w:val="clear"/>
        </w:rPr>
      </w:r>
    </w:p>
    <w:p>
      <w:pPr>
        <w:pStyle w:val="Normal"/>
        <w:bidi w:val="0"/>
        <w:spacing w:lineRule="exact" w:line="240" w:before="0" w:after="0"/>
        <w:ind w:left="0" w:right="0" w:hanging="0"/>
        <w:jc w:val="left"/>
        <w:rPr>
          <w:rFonts w:ascii="Calibri" w:hAnsi="Calibri" w:eastAsia="Calibri" w:cs="Calibri"/>
          <w:color w:val="auto"/>
          <w:spacing w:val="0"/>
          <w:sz w:val="28"/>
        </w:rPr>
      </w:pPr>
      <w:r>
        <w:rPr>
          <w:rFonts w:eastAsia="Calibri" w:cs="Calibri"/>
          <w:color w:val="auto"/>
          <w:spacing w:val="0"/>
          <w:sz w:val="28"/>
          <w:shd w:fill="auto" w:val="clear"/>
        </w:rPr>
      </w:r>
    </w:p>
    <w:p>
      <w:pPr>
        <w:pStyle w:val="Normal"/>
        <w:bidi w:val="0"/>
        <w:spacing w:lineRule="exact" w:line="240" w:before="0" w:after="0"/>
        <w:ind w:left="0" w:right="0" w:hanging="0"/>
        <w:jc w:val="left"/>
        <w:rPr>
          <w:rFonts w:ascii="Calibri" w:hAnsi="Calibri" w:eastAsia="Calibri" w:cs="Calibri"/>
          <w:color w:val="auto"/>
          <w:spacing w:val="0"/>
          <w:sz w:val="28"/>
        </w:rPr>
      </w:pPr>
      <w:r>
        <w:rPr>
          <w:rFonts w:eastAsia="Calibri" w:cs="Calibri"/>
          <w:color w:val="auto"/>
          <w:spacing w:val="0"/>
          <w:sz w:val="28"/>
          <w:shd w:fill="auto" w:val="clear"/>
        </w:rPr>
      </w:r>
    </w:p>
    <w:p>
      <w:pPr>
        <w:pStyle w:val="Normal"/>
        <w:suppressAutoHyphens w:val="true"/>
        <w:bidi w:val="0"/>
        <w:spacing w:lineRule="exact" w:line="240" w:before="0" w:after="0"/>
        <w:ind w:left="648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УТВЕРЖДАЮ</w:t>
      </w:r>
    </w:p>
    <w:p>
      <w:pPr>
        <w:pStyle w:val="Normal"/>
        <w:suppressAutoHyphens w:val="true"/>
        <w:bidi w:val="0"/>
        <w:spacing w:lineRule="exact" w:line="240" w:before="0" w:after="0"/>
        <w:ind w:left="648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Директор ИП РАН</w:t>
      </w:r>
    </w:p>
    <w:p>
      <w:pPr>
        <w:pStyle w:val="Normal"/>
        <w:tabs>
          <w:tab w:val="clear" w:pos="709"/>
          <w:tab w:val="center" w:pos="5102" w:leader="none"/>
          <w:tab w:val="left" w:pos="7170" w:leader="none"/>
        </w:tabs>
        <w:suppressAutoHyphens w:val="true"/>
        <w:bidi w:val="0"/>
        <w:spacing w:lineRule="exact" w:line="240" w:before="0" w:after="0"/>
        <w:ind w:left="648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tabs>
          <w:tab w:val="clear" w:pos="709"/>
          <w:tab w:val="center" w:pos="5102" w:leader="none"/>
          <w:tab w:val="left" w:pos="7170" w:leader="none"/>
        </w:tabs>
        <w:suppressAutoHyphens w:val="true"/>
        <w:bidi w:val="0"/>
        <w:spacing w:lineRule="exact" w:line="240" w:before="0" w:after="0"/>
        <w:ind w:left="648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____________________</w:t>
      </w:r>
    </w:p>
    <w:p>
      <w:pPr>
        <w:pStyle w:val="Normal"/>
        <w:tabs>
          <w:tab w:val="clear" w:pos="709"/>
          <w:tab w:val="center" w:pos="5102" w:leader="none"/>
          <w:tab w:val="left" w:pos="7170" w:leader="none"/>
        </w:tabs>
        <w:suppressAutoHyphens w:val="true"/>
        <w:bidi w:val="0"/>
        <w:spacing w:lineRule="exact" w:line="240" w:before="0" w:after="0"/>
        <w:ind w:left="648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suppressAutoHyphens w:val="true"/>
        <w:bidi w:val="0"/>
        <w:spacing w:lineRule="exact" w:line="240" w:before="0" w:after="0"/>
        <w:ind w:left="6480" w:right="0" w:hanging="0"/>
        <w:jc w:val="righ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Д.В. Ушаков</w:t>
      </w:r>
    </w:p>
    <w:p>
      <w:pPr>
        <w:pStyle w:val="Normal"/>
        <w:suppressAutoHyphens w:val="true"/>
        <w:bidi w:val="0"/>
        <w:spacing w:lineRule="exact" w:line="240" w:before="0" w:after="0"/>
        <w:ind w:left="648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tabs>
          <w:tab w:val="clear" w:pos="709"/>
          <w:tab w:val="center" w:pos="5102" w:leader="none"/>
          <w:tab w:val="left" w:pos="7170" w:leader="none"/>
        </w:tabs>
        <w:suppressAutoHyphens w:val="true"/>
        <w:bidi w:val="0"/>
        <w:spacing w:lineRule="exact" w:line="240" w:before="0" w:after="0"/>
        <w:ind w:left="6480" w:right="0" w:hanging="0"/>
        <w:jc w:val="righ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22.04.2019</w:t>
      </w:r>
    </w:p>
    <w:p>
      <w:pPr>
        <w:pStyle w:val="Normal"/>
        <w:widowControl w:val="false"/>
        <w:suppressAutoHyphens w:val="true"/>
        <w:bidi w:val="0"/>
        <w:spacing w:lineRule="exact" w:line="276" w:before="0" w:after="0"/>
        <w:ind w:left="0" w:right="0" w:hanging="0"/>
        <w:jc w:val="left"/>
        <w:rPr>
          <w:rFonts w:ascii="Times New Roman" w:hAnsi="Times New Roman" w:eastAsia="Times New Roman" w:cs="Times New Roman"/>
          <w:b/>
          <w:b/>
          <w:color w:val="auto"/>
          <w:spacing w:val="0"/>
          <w:sz w:val="24"/>
        </w:rPr>
      </w:pPr>
      <w:r>
        <w:rPr>
          <w:rFonts w:eastAsia="Times New Roman" w:cs="Times New Roman" w:ascii="Times New Roman" w:hAnsi="Times New Roman"/>
          <w:b/>
          <w:color w:val="auto"/>
          <w:spacing w:val="0"/>
          <w:sz w:val="24"/>
          <w:shd w:fill="auto" w:val="clear"/>
        </w:rPr>
      </w:r>
    </w:p>
    <w:p>
      <w:pPr>
        <w:pStyle w:val="Normal"/>
        <w:widowControl w:val="false"/>
        <w:suppressAutoHyphens w:val="true"/>
        <w:bidi w:val="0"/>
        <w:spacing w:lineRule="exact" w:line="276" w:before="0" w:after="0"/>
        <w:ind w:left="0" w:right="0" w:hanging="0"/>
        <w:jc w:val="left"/>
        <w:rPr>
          <w:rFonts w:ascii="Times New Roman" w:hAnsi="Times New Roman" w:eastAsia="Times New Roman" w:cs="Times New Roman"/>
          <w:b/>
          <w:b/>
          <w:color w:val="auto"/>
          <w:spacing w:val="0"/>
          <w:sz w:val="24"/>
        </w:rPr>
      </w:pPr>
      <w:r>
        <w:rPr>
          <w:rFonts w:eastAsia="Times New Roman" w:cs="Times New Roman" w:ascii="Times New Roman" w:hAnsi="Times New Roman"/>
          <w:b/>
          <w:color w:val="auto"/>
          <w:spacing w:val="0"/>
          <w:sz w:val="24"/>
          <w:shd w:fill="auto" w:val="clear"/>
        </w:rPr>
      </w:r>
    </w:p>
    <w:p>
      <w:pPr>
        <w:pStyle w:val="Normal"/>
        <w:widowControl w:val="false"/>
        <w:suppressAutoHyphens w:val="true"/>
        <w:bidi w:val="0"/>
        <w:spacing w:lineRule="exact" w:line="276" w:before="0" w:after="0"/>
        <w:ind w:left="0" w:right="0" w:hanging="0"/>
        <w:jc w:val="left"/>
        <w:rPr>
          <w:rFonts w:ascii="Times New Roman" w:hAnsi="Times New Roman" w:eastAsia="Times New Roman" w:cs="Times New Roman"/>
          <w:b/>
          <w:b/>
          <w:color w:val="auto"/>
          <w:spacing w:val="0"/>
          <w:sz w:val="24"/>
        </w:rPr>
      </w:pPr>
      <w:r>
        <w:rPr>
          <w:rFonts w:eastAsia="Times New Roman" w:cs="Times New Roman" w:ascii="Times New Roman" w:hAnsi="Times New Roman"/>
          <w:b/>
          <w:color w:val="auto"/>
          <w:spacing w:val="0"/>
          <w:sz w:val="24"/>
          <w:shd w:fill="auto" w:val="clear"/>
        </w:rPr>
      </w:r>
    </w:p>
    <w:p>
      <w:pPr>
        <w:pStyle w:val="Normal"/>
        <w:widowControl w:val="false"/>
        <w:suppressAutoHyphens w:val="true"/>
        <w:bidi w:val="0"/>
        <w:spacing w:lineRule="exact" w:line="276" w:before="0" w:after="0"/>
        <w:ind w:left="0" w:right="0" w:hanging="0"/>
        <w:jc w:val="left"/>
        <w:rPr>
          <w:rFonts w:ascii="Times New Roman" w:hAnsi="Times New Roman" w:eastAsia="Times New Roman" w:cs="Times New Roman"/>
          <w:b/>
          <w:b/>
          <w:color w:val="auto"/>
          <w:spacing w:val="0"/>
          <w:sz w:val="24"/>
        </w:rPr>
      </w:pPr>
      <w:r>
        <w:rPr>
          <w:rFonts w:eastAsia="Times New Roman" w:cs="Times New Roman" w:ascii="Times New Roman" w:hAnsi="Times New Roman"/>
          <w:b/>
          <w:color w:val="auto"/>
          <w:spacing w:val="0"/>
          <w:sz w:val="24"/>
          <w:shd w:fill="auto" w:val="clear"/>
        </w:rPr>
      </w:r>
    </w:p>
    <w:p>
      <w:pPr>
        <w:pStyle w:val="Normal"/>
        <w:widowControl w:val="false"/>
        <w:suppressAutoHyphens w:val="true"/>
        <w:bidi w:val="0"/>
        <w:spacing w:lineRule="exact" w:line="276" w:before="0" w:after="0"/>
        <w:ind w:left="0" w:right="0" w:hanging="0"/>
        <w:jc w:val="left"/>
        <w:rPr>
          <w:rFonts w:ascii="Times New Roman" w:hAnsi="Times New Roman" w:eastAsia="Times New Roman" w:cs="Times New Roman"/>
          <w:b/>
          <w:b/>
          <w:color w:val="auto"/>
          <w:spacing w:val="0"/>
          <w:sz w:val="24"/>
        </w:rPr>
      </w:pPr>
      <w:r>
        <w:rPr>
          <w:rFonts w:eastAsia="Times New Roman" w:cs="Times New Roman" w:ascii="Times New Roman" w:hAnsi="Times New Roman"/>
          <w:b/>
          <w:color w:val="auto"/>
          <w:spacing w:val="0"/>
          <w:sz w:val="24"/>
          <w:shd w:fill="auto" w:val="clear"/>
        </w:rPr>
      </w:r>
    </w:p>
    <w:p>
      <w:pPr>
        <w:pStyle w:val="Normal"/>
        <w:widowControl w:val="false"/>
        <w:suppressAutoHyphens w:val="true"/>
        <w:bidi w:val="0"/>
        <w:spacing w:lineRule="exact" w:line="276" w:before="0" w:after="0"/>
        <w:ind w:left="0" w:right="0" w:hanging="0"/>
        <w:jc w:val="left"/>
        <w:rPr>
          <w:rFonts w:ascii="Times New Roman" w:hAnsi="Times New Roman" w:eastAsia="Times New Roman" w:cs="Times New Roman"/>
          <w:b/>
          <w:b/>
          <w:color w:val="auto"/>
          <w:spacing w:val="0"/>
          <w:sz w:val="24"/>
        </w:rPr>
      </w:pPr>
      <w:r>
        <w:rPr>
          <w:rFonts w:eastAsia="Times New Roman" w:cs="Times New Roman" w:ascii="Times New Roman" w:hAnsi="Times New Roman"/>
          <w:b/>
          <w:color w:val="auto"/>
          <w:spacing w:val="0"/>
          <w:sz w:val="24"/>
          <w:shd w:fill="auto" w:val="clear"/>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 xml:space="preserve">ПРАВИЛА </w:t>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ВНУТРЕННЕГО ТРУДОВОГО РАСПОРЯДКА</w:t>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 xml:space="preserve"> </w:t>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numPr>
          <w:ilvl w:val="0"/>
          <w:numId w:val="1"/>
        </w:numPr>
        <w:bidi w:val="0"/>
        <w:spacing w:lineRule="exact" w:line="240" w:before="0" w:after="10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Общие положения</w:t>
      </w:r>
    </w:p>
    <w:p>
      <w:pPr>
        <w:pStyle w:val="Normal"/>
        <w:bidi w:val="0"/>
        <w:spacing w:lineRule="exact" w:line="240" w:before="0" w:after="100"/>
        <w:ind w:left="0" w:right="0" w:hanging="0"/>
        <w:jc w:val="left"/>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numPr>
          <w:ilvl w:val="0"/>
          <w:numId w:val="2"/>
        </w:numPr>
        <w:bidi w:val="0"/>
        <w:spacing w:lineRule="exact" w:line="240" w:before="0" w:after="1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Настоящие Правила внутреннего трудового распорядка (далее — Правила) определяют трудовой распорядок в Федеральном государственном бюджетном учреждении науки Институте психологии Российской академии наук (ИП РАН), порядок приема и увольнения работников, основные права и обязанности Работников и администрации, режим рабочего времени и его использование, время отдыха, а также меры поощрения и взыскания, применяемые к Работникам за нарушение трудовой дисциплины, а также иные вопросы регулирования трудовых отношений в ИП РАН.</w:t>
      </w:r>
    </w:p>
    <w:p>
      <w:pPr>
        <w:pStyle w:val="Normal"/>
        <w:bidi w:val="0"/>
        <w:spacing w:lineRule="exact" w:line="240" w:before="0" w:after="1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3"/>
        </w:numPr>
        <w:bidi w:val="0"/>
        <w:spacing w:lineRule="exact" w:line="240" w:before="0" w:after="1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Настоящие Правила являются локальным нормативным актом, разработанным и утвержденным в соответствии с трудовым законодательством РФ и Уставом ИП РАН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ИП РАН.</w:t>
      </w:r>
    </w:p>
    <w:p>
      <w:pPr>
        <w:pStyle w:val="Normal"/>
        <w:bidi w:val="0"/>
        <w:spacing w:lineRule="exact" w:line="240" w:before="0" w:after="100"/>
        <w:ind w:left="567"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4"/>
        </w:numPr>
        <w:bidi w:val="0"/>
        <w:spacing w:lineRule="exact" w:line="240" w:before="0" w:after="1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настоящих Правилах используются следующие понятия:</w:t>
      </w:r>
    </w:p>
    <w:p>
      <w:pPr>
        <w:pStyle w:val="Normal"/>
        <w:bidi w:val="0"/>
        <w:spacing w:lineRule="exact" w:line="276" w:before="0" w:after="200"/>
        <w:ind w:left="72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«Работодатель» – Федеральное государственное бюджетное учреждение науки Институт психологии Российской академии наук (ИП РАН);</w:t>
      </w:r>
    </w:p>
    <w:p>
      <w:pPr>
        <w:pStyle w:val="Normal"/>
        <w:bidi w:val="0"/>
        <w:spacing w:lineRule="exact" w:line="276" w:before="0" w:after="200"/>
        <w:ind w:left="72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pPr>
        <w:pStyle w:val="Normal"/>
        <w:bidi w:val="0"/>
        <w:spacing w:lineRule="exact" w:line="276" w:before="0" w:after="200"/>
        <w:ind w:left="72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трудовым договором, локальными нормативными актами Работодателя.</w:t>
      </w:r>
    </w:p>
    <w:p>
      <w:pPr>
        <w:pStyle w:val="Normal"/>
        <w:numPr>
          <w:ilvl w:val="0"/>
          <w:numId w:val="5"/>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Действие настоящих Правил распространяется на всех Работников ИП РАН.</w:t>
      </w:r>
    </w:p>
    <w:p>
      <w:pPr>
        <w:pStyle w:val="Normal"/>
        <w:numPr>
          <w:ilvl w:val="0"/>
          <w:numId w:val="6"/>
        </w:numPr>
        <w:bidi w:val="0"/>
        <w:spacing w:lineRule="exact" w:line="276" w:before="240" w:after="200"/>
        <w:ind w:left="567" w:right="0" w:hanging="567"/>
        <w:jc w:val="both"/>
        <w:rPr/>
      </w:pPr>
      <w:r>
        <w:rPr>
          <w:rFonts w:eastAsia="Times New Roman" w:cs="Times New Roman" w:ascii="Times New Roman" w:hAnsi="Times New Roman"/>
          <w:color w:val="auto"/>
          <w:spacing w:val="0"/>
          <w:sz w:val="28"/>
          <w:shd w:fill="auto" w:val="clear"/>
        </w:rPr>
        <w:t>Изменения и дополнения к настоящим Правилам разрабатываются и утверждаются Работодателем с учетом мнения Профсоюза Работников.</w:t>
      </w:r>
    </w:p>
    <w:p>
      <w:pPr>
        <w:pStyle w:val="Normal"/>
        <w:numPr>
          <w:ilvl w:val="0"/>
          <w:numId w:val="7"/>
        </w:numPr>
        <w:bidi w:val="0"/>
        <w:spacing w:lineRule="exact" w:line="276" w:before="240" w:after="200"/>
        <w:ind w:left="567" w:right="0" w:hanging="567"/>
        <w:jc w:val="both"/>
        <w:rPr/>
      </w:pPr>
      <w:r>
        <w:rPr>
          <w:rFonts w:eastAsia="Times New Roman" w:cs="Times New Roman" w:ascii="Times New Roman" w:hAnsi="Times New Roman"/>
          <w:color w:val="auto"/>
          <w:spacing w:val="0"/>
          <w:sz w:val="28"/>
          <w:shd w:fill="auto" w:val="clear"/>
        </w:rPr>
        <w:t>Официальным представителем Работодателя является директор ИП РАН.</w:t>
      </w:r>
    </w:p>
    <w:p>
      <w:pPr>
        <w:pStyle w:val="Normal"/>
        <w:numPr>
          <w:ilvl w:val="0"/>
          <w:numId w:val="7"/>
        </w:numPr>
        <w:bidi w:val="0"/>
        <w:spacing w:lineRule="exact" w:line="276" w:before="24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pPr>
        <w:pStyle w:val="Normal"/>
        <w:bidi w:val="0"/>
        <w:spacing w:lineRule="exact" w:line="276" w:before="240" w:after="2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8"/>
        </w:numPr>
        <w:bidi w:val="0"/>
        <w:spacing w:lineRule="exact" w:line="276" w:before="24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По всем вопросам, не нашедшим своего решения в настоящих Правилах, Работники и Работодатель руководствуются положениями ТК РФ и иных нормативных правовых актов РФ.</w:t>
      </w:r>
    </w:p>
    <w:p>
      <w:pPr>
        <w:pStyle w:val="Normal"/>
        <w:numPr>
          <w:ilvl w:val="0"/>
          <w:numId w:val="9"/>
        </w:numPr>
        <w:bidi w:val="0"/>
        <w:spacing w:lineRule="exact" w:line="276" w:before="240" w:after="200"/>
        <w:ind w:left="567" w:right="0" w:hanging="567"/>
        <w:jc w:val="both"/>
        <w:rPr/>
      </w:pPr>
      <w:r>
        <w:rPr>
          <w:rFonts w:eastAsia="Times New Roman" w:cs="Times New Roman" w:ascii="Times New Roman" w:hAnsi="Times New Roman"/>
          <w:color w:val="auto"/>
          <w:spacing w:val="0"/>
          <w:sz w:val="28"/>
          <w:shd w:fill="auto" w:val="clear"/>
        </w:rPr>
        <w:t>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pPr>
        <w:pStyle w:val="Normal"/>
        <w:bidi w:val="0"/>
        <w:spacing w:lineRule="exact" w:line="240" w:before="0" w:after="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10"/>
        </w:numPr>
        <w:bidi w:val="0"/>
        <w:spacing w:lineRule="exact" w:line="240" w:before="0" w:after="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случае если в связи с изменением законодательства Российской Федерации, регулирующего трудовые и иные тесно связанные с ним отношения, настоящие Правила вступают в противоречие с новым законодательством, вплоть до принятия новой редакции Правил непосредственно применяются соответствующие нормы законодательства Российской Федерации.</w:t>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numPr>
          <w:ilvl w:val="0"/>
          <w:numId w:val="11"/>
        </w:numPr>
        <w:bidi w:val="0"/>
        <w:spacing w:lineRule="exact" w:line="240" w:before="0" w:after="0"/>
        <w:ind w:left="720" w:right="0" w:hanging="360"/>
        <w:jc w:val="center"/>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Прием на работу, перевод и увольнение Работников</w:t>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12"/>
        </w:numPr>
        <w:bidi w:val="0"/>
        <w:spacing w:lineRule="exact" w:line="240" w:before="0" w:after="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Прием на работу в ИП РАН производится на основании заключенного трудового договора.</w:t>
      </w:r>
    </w:p>
    <w:p>
      <w:pPr>
        <w:pStyle w:val="Normal"/>
        <w:bidi w:val="0"/>
        <w:spacing w:lineRule="exact" w:line="276" w:before="0" w:after="2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13"/>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 заключении трудового договора лицо, поступающее на работу, предъявляет Работодателю:</w:t>
      </w:r>
    </w:p>
    <w:p>
      <w:pPr>
        <w:pStyle w:val="Normal"/>
        <w:numPr>
          <w:ilvl w:val="0"/>
          <w:numId w:val="1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pPr>
        <w:pStyle w:val="Normal"/>
        <w:numPr>
          <w:ilvl w:val="0"/>
          <w:numId w:val="1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паспорт или иной документ, удостоверяющий личность;</w:t>
      </w:r>
    </w:p>
    <w:p>
      <w:pPr>
        <w:pStyle w:val="Normal"/>
        <w:numPr>
          <w:ilvl w:val="0"/>
          <w:numId w:val="1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диплом или иной документ о полученном образовании (полном или неполном) и (или) документ, подтверждающий специальность или квалификацию;</w:t>
      </w:r>
    </w:p>
    <w:p>
      <w:pPr>
        <w:pStyle w:val="Normal"/>
        <w:numPr>
          <w:ilvl w:val="0"/>
          <w:numId w:val="1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документ, который подтверждает регистрацию в системе индивидуального персонифицированного учета, в том числе в форме электронного документа, распечатки, либо страховое свидетельство государственного пенсионного страхования, за исключением случаев, когда трудовой договор заключается впервые;</w:t>
      </w:r>
    </w:p>
    <w:p>
      <w:pPr>
        <w:pStyle w:val="Normal"/>
        <w:numPr>
          <w:ilvl w:val="0"/>
          <w:numId w:val="1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документы воинского учета — для военнообязанных и лиц, подлежащих призыву на военную службу.</w:t>
      </w:r>
    </w:p>
    <w:p>
      <w:pPr>
        <w:pStyle w:val="Normal"/>
        <w:numPr>
          <w:ilvl w:val="0"/>
          <w:numId w:val="1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 заключении трудового договора впервые трудовая книжка оформляется Работодателем.</w:t>
      </w:r>
    </w:p>
    <w:p>
      <w:pPr>
        <w:pStyle w:val="Normal"/>
        <w:numPr>
          <w:ilvl w:val="0"/>
          <w:numId w:val="13"/>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pPr>
        <w:pStyle w:val="Normal"/>
        <w:bidi w:val="0"/>
        <w:spacing w:lineRule="exact" w:line="276" w:before="240" w:after="2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14"/>
        </w:numPr>
        <w:bidi w:val="0"/>
        <w:spacing w:lineRule="exact" w:line="276" w:before="24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pPr>
        <w:pStyle w:val="Normal"/>
        <w:bidi w:val="0"/>
        <w:spacing w:lineRule="exact" w:line="276" w:before="0" w:after="2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15"/>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Трудовой договор, не оформленный в письменной форме, считается заключенным, если Работник приступил к работе с ведома или по поручения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pPr>
        <w:pStyle w:val="Normal"/>
        <w:numPr>
          <w:ilvl w:val="0"/>
          <w:numId w:val="15"/>
        </w:numPr>
        <w:bidi w:val="0"/>
        <w:spacing w:lineRule="exact" w:line="276" w:before="0" w:after="200"/>
        <w:ind w:left="1080" w:right="0" w:hanging="72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Запрещается допускать Работника к работе без ведома или поручения Работодателя либо его уполномоченного на это представителя. </w:t>
      </w:r>
    </w:p>
    <w:p>
      <w:pPr>
        <w:pStyle w:val="Normal"/>
        <w:numPr>
          <w:ilvl w:val="0"/>
          <w:numId w:val="15"/>
        </w:numPr>
        <w:bidi w:val="0"/>
        <w:spacing w:lineRule="exact" w:line="276" w:before="0" w:after="200"/>
        <w:ind w:left="1080" w:right="0" w:hanging="72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Если Работник допущен к работе не уполномоченным на это лицом, то такое лицо может быть привлечено к ответственности, в том числе материальной.</w:t>
      </w:r>
    </w:p>
    <w:p>
      <w:pPr>
        <w:pStyle w:val="Normal"/>
        <w:bidi w:val="0"/>
        <w:spacing w:lineRule="exact" w:line="276" w:before="0" w:after="200"/>
        <w:ind w:left="108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16"/>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Трудовые договоры могут заключаться:</w:t>
      </w:r>
    </w:p>
    <w:p>
      <w:pPr>
        <w:pStyle w:val="Normal"/>
        <w:numPr>
          <w:ilvl w:val="0"/>
          <w:numId w:val="16"/>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на неопределенный срок;</w:t>
      </w:r>
    </w:p>
    <w:p>
      <w:pPr>
        <w:pStyle w:val="Normal"/>
        <w:numPr>
          <w:ilvl w:val="0"/>
          <w:numId w:val="16"/>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на определенный срок — не более пяти лет (срочный трудовой договор), если иное не установлено Трудовым кодексом РФ и другими федеральными законами.</w:t>
      </w:r>
    </w:p>
    <w:p>
      <w:pPr>
        <w:pStyle w:val="Normal"/>
        <w:bidi w:val="0"/>
        <w:spacing w:lineRule="exact" w:line="276" w:before="240" w:after="2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17"/>
        </w:numPr>
        <w:bidi w:val="0"/>
        <w:spacing w:lineRule="exact" w:line="276" w:before="24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Срочный трудовой договор может заключаться в случаях, предусмотренных Трудовым кодексом РФ, иными федеральными законами.</w:t>
      </w:r>
    </w:p>
    <w:p>
      <w:pPr>
        <w:pStyle w:val="Normal"/>
        <w:bidi w:val="0"/>
        <w:spacing w:lineRule="exact" w:line="276" w:before="0" w:after="2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18"/>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Если в трудовом договоре не указан срок его действия, он считается заключенным на неопределенный срок.</w:t>
      </w:r>
    </w:p>
    <w:p>
      <w:pPr>
        <w:pStyle w:val="Normal"/>
        <w:numPr>
          <w:ilvl w:val="0"/>
          <w:numId w:val="18"/>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Прием на работу в ИП РАН осуществляется, как правило, с прохождением срока испытания продолжительностью до трех месяцев или без испытательного срока, в случае прохождения по конкурсу. Для директора, его заместителей, главного бухгалтера, его заместителя, руководителей структурных подразделений испытательный срок может быть установлен до шести месяцев. Условие об испытании должно быть прямо указано в трудовом договоре.</w:t>
      </w:r>
    </w:p>
    <w:p>
      <w:pPr>
        <w:pStyle w:val="Normal"/>
        <w:bidi w:val="0"/>
        <w:spacing w:lineRule="exact" w:line="276" w:before="240" w:after="2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19"/>
        </w:numPr>
        <w:bidi w:val="0"/>
        <w:spacing w:lineRule="exact" w:line="276" w:before="24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Испытание при приеме на работу не устанавливается для:</w:t>
      </w:r>
    </w:p>
    <w:p>
      <w:pPr>
        <w:pStyle w:val="Normal"/>
        <w:numPr>
          <w:ilvl w:val="0"/>
          <w:numId w:val="1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лиц, избранных по конкурсу на замещение соответствующей должности, проведенному в порядке, установленным трудовым законодательством и иными нормативными правовыми актами, содержащими нормы трудового права;</w:t>
      </w:r>
    </w:p>
    <w:p>
      <w:pPr>
        <w:pStyle w:val="Normal"/>
        <w:numPr>
          <w:ilvl w:val="0"/>
          <w:numId w:val="1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беременных женщин и женщин, имеющих детей в возрасте до полутора лет;</w:t>
      </w:r>
    </w:p>
    <w:p>
      <w:pPr>
        <w:pStyle w:val="Normal"/>
        <w:numPr>
          <w:ilvl w:val="0"/>
          <w:numId w:val="1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лиц, не достигших возраста 18 лет;</w:t>
      </w:r>
    </w:p>
    <w:p>
      <w:pPr>
        <w:pStyle w:val="Normal"/>
        <w:numPr>
          <w:ilvl w:val="0"/>
          <w:numId w:val="1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pPr>
        <w:pStyle w:val="Normal"/>
        <w:numPr>
          <w:ilvl w:val="0"/>
          <w:numId w:val="1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лиц, избранных на выборную должность на оплачиваемую работу;</w:t>
      </w:r>
    </w:p>
    <w:p>
      <w:pPr>
        <w:pStyle w:val="Normal"/>
        <w:numPr>
          <w:ilvl w:val="0"/>
          <w:numId w:val="1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лиц, приглашенных на работу в порядке перевода от другого Работодателя по согласованию между работодателями;</w:t>
      </w:r>
    </w:p>
    <w:p>
      <w:pPr>
        <w:pStyle w:val="Normal"/>
        <w:numPr>
          <w:ilvl w:val="0"/>
          <w:numId w:val="1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лиц, заключивших трудовой договор на срок до двух месяцев;</w:t>
      </w:r>
    </w:p>
    <w:p>
      <w:pPr>
        <w:pStyle w:val="Normal"/>
        <w:numPr>
          <w:ilvl w:val="0"/>
          <w:numId w:val="1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иных лиц в случаях, предусмотренных Трудовым кодексом РФ, иными федеральными законами, коллективным договором (при его наличии).</w:t>
      </w:r>
    </w:p>
    <w:p>
      <w:pPr>
        <w:pStyle w:val="Normal"/>
        <w:numPr>
          <w:ilvl w:val="0"/>
          <w:numId w:val="20"/>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ответственности, в трудовом договоре необходимо предусмотреть соответствующее условие.</w:t>
      </w:r>
    </w:p>
    <w:p>
      <w:pPr>
        <w:pStyle w:val="Normal"/>
        <w:numPr>
          <w:ilvl w:val="0"/>
          <w:numId w:val="21"/>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При заключении трудового договора лицо, не достигшее возраста восемнадцати лет, а также иные лица в случаях, предусмотренных Трудовым кодексом РФ и иными федеральными законами, должны пройти обязательный медицинский осмотр.</w:t>
      </w:r>
    </w:p>
    <w:p>
      <w:pPr>
        <w:pStyle w:val="Normal"/>
        <w:numPr>
          <w:ilvl w:val="0"/>
          <w:numId w:val="22"/>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На основании заключенного трудового договора прием на работу оформляется приказом, который объявляется Работнику под его подпись в трехдневный срок со дня фактического начала работы. Содержание приказа должно соответствовать условиям заключенного трудового договора. По требованию Работника Работодатель обязан выдать ему надлежаще заверенную копию указанного приказа.</w:t>
      </w:r>
    </w:p>
    <w:p>
      <w:pPr>
        <w:pStyle w:val="Normal"/>
        <w:numPr>
          <w:ilvl w:val="0"/>
          <w:numId w:val="23"/>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При поступлении Работника на работу или переводе его в установленном порядке на другую работу Работодатель обязан:</w:t>
      </w:r>
    </w:p>
    <w:p>
      <w:pPr>
        <w:pStyle w:val="Normal"/>
        <w:numPr>
          <w:ilvl w:val="0"/>
          <w:numId w:val="2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ознакомить его с порученной работой, условиями и оплатой труда, разъяснить Работников его права и обязанности;</w:t>
      </w:r>
    </w:p>
    <w:p>
      <w:pPr>
        <w:pStyle w:val="Normal"/>
        <w:numPr>
          <w:ilvl w:val="0"/>
          <w:numId w:val="2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ознакомить с настоящими Правилами и другими локальными нормативными актами;</w:t>
      </w:r>
    </w:p>
    <w:p>
      <w:pPr>
        <w:pStyle w:val="Normal"/>
        <w:numPr>
          <w:ilvl w:val="0"/>
          <w:numId w:val="23"/>
        </w:numPr>
        <w:bidi w:val="0"/>
        <w:spacing w:lineRule="exact" w:line="276" w:before="24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провести инструктаж по технике безопасности, производственной санитарии, противопожарной охране и другим правилам охраны труда. Работник, не прошедший в установленном порядке инструктаж по охране труда, к работе не допускается.</w:t>
      </w:r>
    </w:p>
    <w:p>
      <w:pPr>
        <w:pStyle w:val="Normal"/>
        <w:numPr>
          <w:ilvl w:val="0"/>
          <w:numId w:val="24"/>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Работодатель ведет трудовые книжки на каждого Работника, проработавшего у него свыше 5 дней, если работа у Работодателя является для Работников основной.</w:t>
      </w:r>
    </w:p>
    <w:p>
      <w:pPr>
        <w:pStyle w:val="Normal"/>
        <w:numPr>
          <w:ilvl w:val="0"/>
          <w:numId w:val="25"/>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Перевод Работника на другую работу — постоянное или временное изменения трудовой функции Работника и (или) структурного подразделения, в котором он работает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pPr>
        <w:pStyle w:val="Normal"/>
        <w:numPr>
          <w:ilvl w:val="0"/>
          <w:numId w:val="26"/>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Перевод Работника может быть произведен только на работу, не противопоказанную ему по состоянию здоровья, и с письменного согласия Работника.</w:t>
      </w:r>
    </w:p>
    <w:p>
      <w:pPr>
        <w:pStyle w:val="Normal"/>
        <w:numPr>
          <w:ilvl w:val="0"/>
          <w:numId w:val="27"/>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pPr>
        <w:pStyle w:val="Normal"/>
        <w:numPr>
          <w:ilvl w:val="0"/>
          <w:numId w:val="28"/>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Перевод Работника на другую работу оформляется приказом, изданным на основании дополнительного соглашения к трудовому договору. Приказ, подписанный директором ИП РАН или заместителем директора, объявляется Работнику под его роспись.</w:t>
      </w:r>
    </w:p>
    <w:p>
      <w:pPr>
        <w:pStyle w:val="Normal"/>
        <w:numPr>
          <w:ilvl w:val="0"/>
          <w:numId w:val="29"/>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Прекращение трудового договора может иметь место только по основаниям, предусмотренным трудовым законодательством.</w:t>
      </w:r>
    </w:p>
    <w:p>
      <w:pPr>
        <w:pStyle w:val="Normal"/>
        <w:numPr>
          <w:ilvl w:val="0"/>
          <w:numId w:val="30"/>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 имеет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обязан выдать ему трудовую книжку и произвести с ним расчет. По договоренности между Работником и администрацией трудовой договор может быть расторгнут в срок, о котором просит Работник.</w:t>
      </w:r>
    </w:p>
    <w:p>
      <w:pPr>
        <w:pStyle w:val="Normal"/>
        <w:numPr>
          <w:ilvl w:val="0"/>
          <w:numId w:val="31"/>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Срочный трудовой договор может быть расторгнут по инициативе Работника, по соглашению сторон и иным основаниям, предусмотренными Трудовым кодексом РФ.</w:t>
      </w:r>
    </w:p>
    <w:p>
      <w:pPr>
        <w:pStyle w:val="Normal"/>
        <w:numPr>
          <w:ilvl w:val="0"/>
          <w:numId w:val="32"/>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Прекращение трудового договора оформляется приказом по ИП РАН.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pPr>
        <w:pStyle w:val="Normal"/>
        <w:numPr>
          <w:ilvl w:val="0"/>
          <w:numId w:val="32"/>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Заявление об увольнении или его отзыв Работник оформляет в виде письменного заявления на имя директора и подает лично начальнику отдела кадров либо директору до конца рабочего дня в ИП РАН. В случае передачи заявления иным лицам директор вправе не учитывать такое заявление.</w:t>
      </w:r>
    </w:p>
    <w:p>
      <w:pPr>
        <w:pStyle w:val="Normal"/>
        <w:numPr>
          <w:ilvl w:val="0"/>
          <w:numId w:val="32"/>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Днем прекращения трудового договора считается последний день работы Работника,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pPr>
        <w:pStyle w:val="Normal"/>
        <w:numPr>
          <w:ilvl w:val="0"/>
          <w:numId w:val="33"/>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обязан выдать ему заверенные надлежащим образом копии документов, связанных с работой.</w:t>
      </w:r>
    </w:p>
    <w:p>
      <w:pPr>
        <w:pStyle w:val="Normal"/>
        <w:numPr>
          <w:ilvl w:val="0"/>
          <w:numId w:val="34"/>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
    </w:p>
    <w:p>
      <w:pPr>
        <w:pStyle w:val="Normal"/>
        <w:numPr>
          <w:ilvl w:val="0"/>
          <w:numId w:val="34"/>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Запись в трудовую книжку об основании и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pPr>
        <w:pStyle w:val="Normal"/>
        <w:numPr>
          <w:ilvl w:val="0"/>
          <w:numId w:val="35"/>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numPr>
          <w:ilvl w:val="0"/>
          <w:numId w:val="36"/>
        </w:numPr>
        <w:bidi w:val="0"/>
        <w:spacing w:lineRule="exact" w:line="240" w:before="0" w:after="0"/>
        <w:ind w:left="720" w:right="0" w:hanging="360"/>
        <w:jc w:val="center"/>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Основные права, обязанности и ответственность Работников</w:t>
      </w:r>
    </w:p>
    <w:p>
      <w:pPr>
        <w:pStyle w:val="Normal"/>
        <w:numPr>
          <w:ilvl w:val="0"/>
          <w:numId w:val="37"/>
        </w:numPr>
        <w:bidi w:val="0"/>
        <w:spacing w:lineRule="exact" w:line="240" w:before="240" w:after="0"/>
        <w:ind w:left="1080" w:right="0" w:hanging="720"/>
        <w:jc w:val="both"/>
        <w:rPr/>
      </w:pPr>
      <w:r>
        <w:rPr>
          <w:rFonts w:eastAsia="Times New Roman" w:cs="Times New Roman" w:ascii="Times New Roman" w:hAnsi="Times New Roman"/>
          <w:color w:val="auto"/>
          <w:spacing w:val="0"/>
          <w:sz w:val="28"/>
          <w:shd w:fill="auto" w:val="clear"/>
        </w:rPr>
        <w:t>Работник имеет право на:</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предоставление ему работы, обусловленной трудовым договором;</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рабочее место, соответствующее условиям, предусмотренными государственными стандартами безопасности труда;</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своевременную и в полном объеме выплату зарплаты в соответствии с его квалификацией, сложностью труда, количеством и качеством выполненной работы;</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полную достоверную информацию об условиях труда и требованиях охраны труда на рабочем месте;</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профессиональную подготовку, переподготовку и повышение квалификации в порядке, установленном законодательством РФ;</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участие в управлении организацией в предусмотренных законодательством РФ формах;</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защиту своих трудовых прав, свобод и законных интересов всеми не запрещенными законом способами;</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РФ;</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обязательное социальное страхование в случаях, предусмотренных законодательством РФ;</w:t>
      </w:r>
    </w:p>
    <w:p>
      <w:pPr>
        <w:pStyle w:val="Normal"/>
        <w:numPr>
          <w:ilvl w:val="0"/>
          <w:numId w:val="3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реализацию иных прав, предусмотренных в трудовом законодательстве</w:t>
      </w:r>
    </w:p>
    <w:p>
      <w:pPr>
        <w:pStyle w:val="Normal"/>
        <w:numPr>
          <w:ilvl w:val="0"/>
          <w:numId w:val="38"/>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Работники ИП РАН обязаны:</w:t>
      </w:r>
    </w:p>
    <w:p>
      <w:pPr>
        <w:pStyle w:val="Normal"/>
        <w:numPr>
          <w:ilvl w:val="0"/>
          <w:numId w:val="38"/>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w:t>
      </w:r>
    </w:p>
    <w:p>
      <w:pPr>
        <w:pStyle w:val="Normal"/>
        <w:numPr>
          <w:ilvl w:val="0"/>
          <w:numId w:val="38"/>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улучшать качество работы, постоянно повышать свой профессиональный и культурный уровень, заниматься самообразованием;</w:t>
      </w:r>
    </w:p>
    <w:p>
      <w:pPr>
        <w:pStyle w:val="Normal"/>
        <w:numPr>
          <w:ilvl w:val="0"/>
          <w:numId w:val="38"/>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pPr>
        <w:pStyle w:val="Normal"/>
        <w:numPr>
          <w:ilvl w:val="0"/>
          <w:numId w:val="38"/>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pPr>
        <w:pStyle w:val="Normal"/>
        <w:numPr>
          <w:ilvl w:val="0"/>
          <w:numId w:val="38"/>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соблюдать нормы, правила и инструкции по охране труда, производственную санитарию, правила противопожарной безопасности;</w:t>
      </w:r>
    </w:p>
    <w:p>
      <w:pPr>
        <w:pStyle w:val="Normal"/>
        <w:numPr>
          <w:ilvl w:val="0"/>
          <w:numId w:val="38"/>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не разглашать как в России, так и за рубежом сведения, полученные в силу служебного положения и составляющие коммерческую (служебную) тайну, распространение которой может нанести вред Работодателю и (или) другим Работникам;</w:t>
      </w:r>
    </w:p>
    <w:p>
      <w:pPr>
        <w:pStyle w:val="Normal"/>
        <w:numPr>
          <w:ilvl w:val="0"/>
          <w:numId w:val="38"/>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выполнять иные обязанности, предусмотренные трудовым законодательством РФ.</w:t>
      </w:r>
    </w:p>
    <w:p>
      <w:pPr>
        <w:pStyle w:val="Normal"/>
        <w:numPr>
          <w:ilvl w:val="0"/>
          <w:numId w:val="39"/>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pPr>
        <w:pStyle w:val="Normal"/>
        <w:numPr>
          <w:ilvl w:val="0"/>
          <w:numId w:val="40"/>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 обязан возместить Работодателю причиненный ему прямой действительный ущерб. Неполученные доходы (упущенная выгода) не подлежат взысканию с Работника. Работник несет материальную ответственность как за прямой действенный ущерб, непосредственно причиненный Работодателю, так и за ущерб, возникший у Работодателя в результате возмещения им ущерба иным лицам.</w:t>
      </w:r>
    </w:p>
    <w:p>
      <w:pPr>
        <w:pStyle w:val="Normal"/>
        <w:bidi w:val="0"/>
        <w:spacing w:lineRule="exact" w:line="276" w:before="0" w:after="20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numPr>
          <w:ilvl w:val="0"/>
          <w:numId w:val="41"/>
        </w:numPr>
        <w:bidi w:val="0"/>
        <w:spacing w:lineRule="exact" w:line="276" w:before="0" w:after="20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Основные права и обязанности Работодателя</w:t>
      </w:r>
    </w:p>
    <w:p>
      <w:pPr>
        <w:pStyle w:val="Normal"/>
        <w:numPr>
          <w:ilvl w:val="0"/>
          <w:numId w:val="42"/>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Работодатель имеет право:</w:t>
      </w:r>
    </w:p>
    <w:p>
      <w:pPr>
        <w:pStyle w:val="Normal"/>
        <w:numPr>
          <w:ilvl w:val="0"/>
          <w:numId w:val="42"/>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заключать, изменять и расторгать трудовые договоры с Работниками в порядке и на условиях, которые установлены законодательством РФ;</w:t>
      </w:r>
    </w:p>
    <w:p>
      <w:pPr>
        <w:pStyle w:val="Normal"/>
        <w:numPr>
          <w:ilvl w:val="0"/>
          <w:numId w:val="42"/>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вести коллективные переговоры и заключать коллективные договоры;</w:t>
      </w:r>
    </w:p>
    <w:p>
      <w:pPr>
        <w:pStyle w:val="Normal"/>
        <w:numPr>
          <w:ilvl w:val="0"/>
          <w:numId w:val="42"/>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поощрять Работников за добросовестный эффективный труд;</w:t>
      </w:r>
    </w:p>
    <w:p>
      <w:pPr>
        <w:pStyle w:val="Normal"/>
        <w:numPr>
          <w:ilvl w:val="0"/>
          <w:numId w:val="42"/>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ИП РАН;</w:t>
      </w:r>
    </w:p>
    <w:p>
      <w:pPr>
        <w:pStyle w:val="Normal"/>
        <w:numPr>
          <w:ilvl w:val="0"/>
          <w:numId w:val="42"/>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привлекать Работников к дисциплинарной и материальной ответственности в порядке, установленном законодательством РФ;</w:t>
      </w:r>
    </w:p>
    <w:p>
      <w:pPr>
        <w:pStyle w:val="Normal"/>
        <w:numPr>
          <w:ilvl w:val="0"/>
          <w:numId w:val="42"/>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принимать локальные нормативные акты.</w:t>
      </w:r>
    </w:p>
    <w:p>
      <w:pPr>
        <w:pStyle w:val="Normal"/>
        <w:numPr>
          <w:ilvl w:val="0"/>
          <w:numId w:val="43"/>
        </w:numPr>
        <w:bidi w:val="0"/>
        <w:spacing w:lineRule="exact" w:line="276" w:before="0" w:after="200"/>
        <w:ind w:left="1080" w:right="0" w:hanging="720"/>
        <w:jc w:val="both"/>
        <w:rPr/>
      </w:pPr>
      <w:r>
        <w:rPr>
          <w:rFonts w:eastAsia="Times New Roman" w:cs="Times New Roman" w:ascii="Times New Roman" w:hAnsi="Times New Roman"/>
          <w:color w:val="auto"/>
          <w:spacing w:val="0"/>
          <w:sz w:val="28"/>
          <w:shd w:fill="auto" w:val="clear"/>
        </w:rPr>
        <w:t>Работодатель обязан:</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соблюдать законодательство о труде, локальные нормативные акты, условия трудовых договоров;</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предоставлять Работникам работу, обусловленную трудовым договором;</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соблюдать оговоренные в трудовом договоре, </w:t>
      </w:r>
      <w:r>
        <w:rPr>
          <w:rFonts w:eastAsia="Times New Roman" w:cs="Times New Roman" w:ascii="Times New Roman" w:hAnsi="Times New Roman"/>
          <w:b w:val="false"/>
          <w:bCs w:val="false"/>
          <w:color w:val="auto"/>
          <w:spacing w:val="0"/>
          <w:sz w:val="28"/>
          <w:shd w:fill="auto" w:val="clear"/>
        </w:rPr>
        <w:t>Положении об оплате труда и Положении о порядке установления надбавок, доплат и выплат</w:t>
      </w:r>
      <w:r>
        <w:rPr>
          <w:rFonts w:eastAsia="Times New Roman" w:cs="Times New Roman" w:ascii="Times New Roman" w:hAnsi="Times New Roman"/>
          <w:b/>
          <w:color w:val="auto"/>
          <w:spacing w:val="0"/>
          <w:sz w:val="28"/>
          <w:shd w:fill="auto" w:val="clear"/>
        </w:rPr>
        <w:t xml:space="preserve"> </w:t>
      </w:r>
      <w:r>
        <w:rPr>
          <w:rFonts w:eastAsia="Times New Roman" w:cs="Times New Roman" w:ascii="Times New Roman" w:hAnsi="Times New Roman"/>
          <w:color w:val="auto"/>
          <w:spacing w:val="0"/>
          <w:sz w:val="28"/>
          <w:shd w:fill="auto" w:val="clear"/>
        </w:rPr>
        <w:t>условия оплаты труда</w:t>
      </w:r>
      <w:r>
        <w:rPr>
          <w:rFonts w:eastAsia="Times New Roman" w:cs="Times New Roman" w:ascii="Times New Roman" w:hAnsi="Times New Roman"/>
          <w:b/>
          <w:color w:val="auto"/>
          <w:spacing w:val="0"/>
          <w:sz w:val="28"/>
          <w:shd w:fill="auto" w:val="clear"/>
        </w:rPr>
        <w:t xml:space="preserve">, </w:t>
      </w:r>
      <w:r>
        <w:rPr>
          <w:rFonts w:eastAsia="Times New Roman" w:cs="Times New Roman" w:ascii="Times New Roman" w:hAnsi="Times New Roman"/>
          <w:color w:val="auto"/>
          <w:spacing w:val="0"/>
          <w:sz w:val="28"/>
          <w:shd w:fill="auto" w:val="clear"/>
        </w:rPr>
        <w:t>выдавать зарплату не реже чем два раза в месяц. Заработная плата за первую половину месяца выплачивается 20-го числа каждого месяца, а заработная плата за вторую половину месяца выплачивается 5-го числа каждого месяца, следующего за расчетным. 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обеспечивать бытовые нужды Работников, связанные с исполнением ими трудовых обязанностей;</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осуществлять обязательное социальное страхование Работников в порядке, установленном федеральными законами;</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вести коллективные переговоры, а также заключать коллективный договор в порядке, установленном Трудовым кодексом РФ</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предоставлять Работникам полную и достоверную информацию, необходимую для заключения коллективного договора, соглашения и контроля за их выполнением;</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знакомить Работников под роспись с принимаемыми локальными нормативными актами, непосредственно связанными с их трудовой деятельностью;</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создавать условия, обеспечивающие участие Работников в управлении ИП РАН в предусмотренных Трудовым кодексом РФ, иными федеральными законами и коллективным договором (при его наличии) формах;</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отстранять от работы Работников в случаях, предусмотренных Трудовым кодексом РФ, иными федеральными законами и нормативными актами РФ;</w:t>
      </w:r>
    </w:p>
    <w:p>
      <w:pPr>
        <w:pStyle w:val="Normal"/>
        <w:numPr>
          <w:ilvl w:val="0"/>
          <w:numId w:val="4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исполнять иные обязанности, предусмотренные трудовым законодательством РФ.</w:t>
      </w:r>
    </w:p>
    <w:p>
      <w:pPr>
        <w:pStyle w:val="Normal"/>
        <w:numPr>
          <w:ilvl w:val="0"/>
          <w:numId w:val="44"/>
        </w:numPr>
        <w:bidi w:val="0"/>
        <w:spacing w:lineRule="exact" w:line="276" w:before="0" w:after="200"/>
        <w:ind w:left="1080" w:right="0" w:hanging="720"/>
        <w:jc w:val="both"/>
        <w:rPr/>
      </w:pPr>
      <w:r>
        <w:rPr>
          <w:rFonts w:eastAsia="Times New Roman" w:cs="Times New Roman" w:ascii="Times New Roman" w:hAnsi="Times New Roman"/>
          <w:color w:val="auto"/>
          <w:spacing w:val="0"/>
          <w:sz w:val="28"/>
          <w:shd w:fill="auto" w:val="clear"/>
        </w:rPr>
        <w:t>Работодатель обязан отстранить от работы (не допускать к работе) Работника:</w:t>
      </w:r>
    </w:p>
    <w:p>
      <w:pPr>
        <w:pStyle w:val="Normal"/>
        <w:numPr>
          <w:ilvl w:val="0"/>
          <w:numId w:val="44"/>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появившегося на работе в состоянии алкогольного, наркотического или иного токсического опьянения;</w:t>
      </w:r>
    </w:p>
    <w:p>
      <w:pPr>
        <w:pStyle w:val="Normal"/>
        <w:numPr>
          <w:ilvl w:val="0"/>
          <w:numId w:val="44"/>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не прошедшего в установленном порядке обучение и проверку знаний и навыков в области охраны труда;</w:t>
      </w:r>
    </w:p>
    <w:p>
      <w:pPr>
        <w:pStyle w:val="Normal"/>
        <w:numPr>
          <w:ilvl w:val="0"/>
          <w:numId w:val="44"/>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 выявлении противопоказаний для выполнения им работы, обусловленной трудовым договором, подтвержденным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pPr>
        <w:pStyle w:val="Normal"/>
        <w:numPr>
          <w:ilvl w:val="0"/>
          <w:numId w:val="45"/>
        </w:numPr>
        <w:bidi w:val="0"/>
        <w:spacing w:lineRule="exact" w:line="276" w:before="0" w:after="200"/>
        <w:ind w:left="1080" w:right="0" w:hanging="720"/>
        <w:jc w:val="both"/>
        <w:rPr/>
      </w:pPr>
      <w:r>
        <w:rPr>
          <w:rFonts w:eastAsia="Times New Roman" w:cs="Times New Roman" w:ascii="Times New Roman" w:hAnsi="Times New Roman"/>
          <w:color w:val="auto"/>
          <w:spacing w:val="0"/>
          <w:sz w:val="28"/>
          <w:shd w:fill="auto" w:val="clear"/>
        </w:rPr>
        <w:t xml:space="preserve">Работодатель не имеет право увольнять Работников предпенсионного возраста (в течение пяти лет до наступления возраста, дающего право на страховую пенсию по старости, в том числе назначаемую досрочно) в соответствии с законом РФ от 19.04.1991 </w:t>
      </w:r>
      <w:r>
        <w:rPr>
          <w:rFonts w:eastAsia="Segoe UI Symbol" w:cs="Segoe UI Symbol" w:ascii="Segoe UI Symbol" w:hAnsi="Segoe UI Symbol"/>
          <w:color w:val="auto"/>
          <w:spacing w:val="0"/>
          <w:sz w:val="28"/>
          <w:shd w:fill="auto" w:val="clear"/>
        </w:rPr>
        <w:t>№</w:t>
      </w:r>
      <w:r>
        <w:rPr>
          <w:rFonts w:eastAsia="Times New Roman" w:cs="Times New Roman" w:ascii="Times New Roman" w:hAnsi="Times New Roman"/>
          <w:color w:val="auto"/>
          <w:spacing w:val="0"/>
          <w:sz w:val="28"/>
          <w:shd w:fill="auto" w:val="clear"/>
        </w:rPr>
        <w:t xml:space="preserve"> 1032-1 "О занятости населения в Российской Федерации".</w:t>
      </w:r>
    </w:p>
    <w:p>
      <w:pPr>
        <w:pStyle w:val="Normal"/>
        <w:bidi w:val="0"/>
        <w:spacing w:lineRule="exact" w:line="240" w:before="0" w:after="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46"/>
        </w:numPr>
        <w:bidi w:val="0"/>
        <w:spacing w:lineRule="exact" w:line="240" w:before="0" w:after="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Материальная ответственность Работодателя перед Работником</w:t>
      </w:r>
    </w:p>
    <w:p>
      <w:pPr>
        <w:pStyle w:val="Normal"/>
        <w:bidi w:val="0"/>
        <w:spacing w:lineRule="exact" w:line="276" w:before="0" w:after="200"/>
        <w:ind w:left="108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47"/>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Материальная ответственность Работодателя наступает в случае причинения ущерба Работнику в результате противоправного поведения (действий или бездействия) Работодателя, если иное не предусмотрено Трудовым кодексом РФ или иными федеральными законами.</w:t>
      </w:r>
    </w:p>
    <w:p>
      <w:pPr>
        <w:pStyle w:val="Normal"/>
        <w:numPr>
          <w:ilvl w:val="0"/>
          <w:numId w:val="47"/>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Работодатель обязан возместить Работнику не полученный им заработок во всех случаях незаконного лишения Работника возможности трудиться.</w:t>
      </w:r>
    </w:p>
    <w:p>
      <w:pPr>
        <w:pStyle w:val="Normal"/>
        <w:numPr>
          <w:ilvl w:val="0"/>
          <w:numId w:val="47"/>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натуральной форме.</w:t>
      </w:r>
    </w:p>
    <w:p>
      <w:pPr>
        <w:pStyle w:val="Normal"/>
        <w:numPr>
          <w:ilvl w:val="0"/>
          <w:numId w:val="47"/>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действующей в это время ключевой ставки Центрального банка РФ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pPr>
        <w:pStyle w:val="Normal"/>
        <w:numPr>
          <w:ilvl w:val="0"/>
          <w:numId w:val="47"/>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numPr>
          <w:ilvl w:val="0"/>
          <w:numId w:val="48"/>
        </w:numPr>
        <w:bidi w:val="0"/>
        <w:spacing w:lineRule="exact" w:line="240" w:before="0" w:after="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Режим рабочего времени и времени отдыха</w:t>
      </w:r>
    </w:p>
    <w:p>
      <w:pPr>
        <w:pStyle w:val="Normal"/>
        <w:bidi w:val="0"/>
        <w:spacing w:lineRule="exact" w:line="276" w:before="0" w:after="2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49"/>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организации устанавливается пятидневная рабочая неделя с продолжительностью 40 часов с двумя выходными днями (суббота и воскресенье). Время начала работы — 10:00. Время окончания работы — 18:30 (в пятницу — 17.30).</w:t>
      </w:r>
    </w:p>
    <w:p>
      <w:pPr>
        <w:pStyle w:val="Normal"/>
        <w:numPr>
          <w:ilvl w:val="0"/>
          <w:numId w:val="4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По приказу директора при наличии необходимости и по докладной руководителя структурного подразделения, согласованной с Работником, отдельные Работники могут эпизодически привлекаться к выполнению своих трудовых функций за пределами установленной для них продолжительности рабочего времени (ненормированный рабочий день). Перечень должностей Работников, для которых может быть установлен ненормированный рабочий день, приведен в Приложении 1 к настоящим Правилам.</w:t>
      </w:r>
    </w:p>
    <w:p>
      <w:pPr>
        <w:pStyle w:val="Normal"/>
        <w:numPr>
          <w:ilvl w:val="0"/>
          <w:numId w:val="4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Ненормированный рабочий день не устанавливается для Работников, которым установлен неполный рабочий день. </w:t>
      </w:r>
    </w:p>
    <w:p>
      <w:pPr>
        <w:pStyle w:val="Normal"/>
        <w:numPr>
          <w:ilvl w:val="0"/>
          <w:numId w:val="49"/>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 приеме на работу сокращенная продолжительность рабочего времени устанавливается:</w:t>
      </w:r>
    </w:p>
    <w:p>
      <w:pPr>
        <w:pStyle w:val="Normal"/>
        <w:numPr>
          <w:ilvl w:val="0"/>
          <w:numId w:val="4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для Работников в возрасте до 16 лет — не более 24 часов в неделю (для получающих общее или среднее профессиональное образование и совмещающих в течение учебного года получение образования с работой, не более 12 часов в неделю);</w:t>
      </w:r>
    </w:p>
    <w:p>
      <w:pPr>
        <w:pStyle w:val="Normal"/>
        <w:numPr>
          <w:ilvl w:val="0"/>
          <w:numId w:val="4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для Работников в возрасте от 16 до 18 лет — но не более 35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17,5 часа в неделю);</w:t>
      </w:r>
    </w:p>
    <w:p>
      <w:pPr>
        <w:pStyle w:val="Normal"/>
        <w:numPr>
          <w:ilvl w:val="0"/>
          <w:numId w:val="4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для Работников, являющихся инвалидами I и II группы — не более 35 часов в неделю.</w:t>
      </w:r>
    </w:p>
    <w:p>
      <w:pPr>
        <w:pStyle w:val="Normal"/>
        <w:numPr>
          <w:ilvl w:val="0"/>
          <w:numId w:val="4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По желанию Работника и согласованию с Работодателем Работнику может быть установлен режим неполного рабочего времени (неполный рабочий день, неполная рабочая неделя). При этом неполный рабочий день может быть разделен на части с учетом пожеланий Работника и производственных целей.</w:t>
      </w:r>
    </w:p>
    <w:p>
      <w:pPr>
        <w:pStyle w:val="Normal"/>
        <w:numPr>
          <w:ilvl w:val="0"/>
          <w:numId w:val="50"/>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Работодатель обязан установить неполное рабочее время по просьбе Работников следующим категориям:</w:t>
      </w:r>
    </w:p>
    <w:p>
      <w:pPr>
        <w:pStyle w:val="Normal"/>
        <w:numPr>
          <w:ilvl w:val="0"/>
          <w:numId w:val="5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беременным женщинам;</w:t>
      </w:r>
    </w:p>
    <w:p>
      <w:pPr>
        <w:pStyle w:val="Normal"/>
        <w:numPr>
          <w:ilvl w:val="0"/>
          <w:numId w:val="5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одному из родителей (опекуну, попечителю), имеющему ребенка в возрасте до 14 лет (ребенка-инвалида в возрасте до 18 лет);</w:t>
      </w:r>
    </w:p>
    <w:p>
      <w:pPr>
        <w:pStyle w:val="Normal"/>
        <w:numPr>
          <w:ilvl w:val="0"/>
          <w:numId w:val="5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лицу, осуществляющему уход за больным членом семьи в соответствии с медицинским заключением, выданным в установленном порядке;</w:t>
      </w:r>
    </w:p>
    <w:p>
      <w:pPr>
        <w:pStyle w:val="Normal"/>
        <w:numPr>
          <w:ilvl w:val="0"/>
          <w:numId w:val="5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женщине, находящейся в отпуске по уходу за ребенком до достижения им возраста трех лет, отцу ребенка, бабушке, дедушке,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pPr>
        <w:pStyle w:val="Normal"/>
        <w:numPr>
          <w:ilvl w:val="0"/>
          <w:numId w:val="51"/>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Неполное рабочее время устанавливается на удобный для Работников, указанных в п. 6.3.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время начала и окончания работы, время перерывов в работе) устанавливается в соответствии с пожеланиями Работника с учетом условий работы у Работодателя.</w:t>
      </w:r>
    </w:p>
    <w:p>
      <w:pPr>
        <w:pStyle w:val="Normal"/>
        <w:numPr>
          <w:ilvl w:val="0"/>
          <w:numId w:val="51"/>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Для Работников, работающих по совместительству, продолжительность рабочего дня не должна превышать четырех часов в день.</w:t>
      </w:r>
    </w:p>
    <w:p>
      <w:pPr>
        <w:pStyle w:val="Normal"/>
        <w:numPr>
          <w:ilvl w:val="0"/>
          <w:numId w:val="52"/>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 xml:space="preserve">Обеденный перерыв — 30 мин. (в период 13.00-13.30). В другое время перерыв использовать не разрешается. </w:t>
      </w:r>
    </w:p>
    <w:p>
      <w:pPr>
        <w:pStyle w:val="Normal"/>
        <w:numPr>
          <w:ilvl w:val="0"/>
          <w:numId w:val="52"/>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Перерыв не включается в рабочее время и не оплачивается. Работник может использовать его по своему усмотрению и на это время отлучиться с работы. Если по условиям работы предоставление обеденного перерыва Работнику невозможно, то по приказу директора он обеспечивается местом для отдыха и приема пищи в рабочее время.</w:t>
      </w:r>
    </w:p>
    <w:p>
      <w:pPr>
        <w:pStyle w:val="Normal"/>
        <w:numPr>
          <w:ilvl w:val="0"/>
          <w:numId w:val="52"/>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Обеденный перерыв не предусмотрен для Работников, продолжительность рабочего дня которых составляет 4 часа и менее.</w:t>
      </w:r>
    </w:p>
    <w:p>
      <w:pPr>
        <w:pStyle w:val="Normal"/>
        <w:numPr>
          <w:ilvl w:val="0"/>
          <w:numId w:val="53"/>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Накануне нерабочих праздничных дней продолжительность рабочего дня сокращается на один час.</w:t>
      </w:r>
    </w:p>
    <w:p>
      <w:pPr>
        <w:pStyle w:val="Normal"/>
        <w:numPr>
          <w:ilvl w:val="0"/>
          <w:numId w:val="5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Нерабочими праздничными днями в Российской Федерации являются:</w:t>
      </w:r>
    </w:p>
    <w:p>
      <w:pPr>
        <w:pStyle w:val="Normal"/>
        <w:numPr>
          <w:ilvl w:val="0"/>
          <w:numId w:val="5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1, 2, 3, 4, 5, 6 и 8 января — Новогодние каникулы;</w:t>
      </w:r>
    </w:p>
    <w:p>
      <w:pPr>
        <w:pStyle w:val="Normal"/>
        <w:numPr>
          <w:ilvl w:val="0"/>
          <w:numId w:val="5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7 января — Рождество Христово;</w:t>
      </w:r>
    </w:p>
    <w:p>
      <w:pPr>
        <w:pStyle w:val="Normal"/>
        <w:numPr>
          <w:ilvl w:val="0"/>
          <w:numId w:val="5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23 февраля — День защитника Отечества;</w:t>
      </w:r>
    </w:p>
    <w:p>
      <w:pPr>
        <w:pStyle w:val="Normal"/>
        <w:numPr>
          <w:ilvl w:val="0"/>
          <w:numId w:val="5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8 марта — Международный женский день;</w:t>
      </w:r>
    </w:p>
    <w:p>
      <w:pPr>
        <w:pStyle w:val="Normal"/>
        <w:numPr>
          <w:ilvl w:val="0"/>
          <w:numId w:val="5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1 мая — Праздник Весны и Труда;</w:t>
      </w:r>
    </w:p>
    <w:p>
      <w:pPr>
        <w:pStyle w:val="Normal"/>
        <w:numPr>
          <w:ilvl w:val="0"/>
          <w:numId w:val="5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9 мая — День Победы;</w:t>
      </w:r>
    </w:p>
    <w:p>
      <w:pPr>
        <w:pStyle w:val="Normal"/>
        <w:numPr>
          <w:ilvl w:val="0"/>
          <w:numId w:val="5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12 июня – День России;</w:t>
      </w:r>
    </w:p>
    <w:p>
      <w:pPr>
        <w:pStyle w:val="Normal"/>
        <w:numPr>
          <w:ilvl w:val="0"/>
          <w:numId w:val="5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4 ноября — День народного единства.</w:t>
      </w:r>
    </w:p>
    <w:p>
      <w:pPr>
        <w:pStyle w:val="Normal"/>
        <w:numPr>
          <w:ilvl w:val="0"/>
          <w:numId w:val="53"/>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 совпадении выходного и праздничного дней выходной день переносится на следующий после праздничного рабочий день.</w:t>
      </w:r>
    </w:p>
    <w:p>
      <w:pPr>
        <w:pStyle w:val="Normal"/>
        <w:numPr>
          <w:ilvl w:val="0"/>
          <w:numId w:val="54"/>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pPr>
        <w:pStyle w:val="Normal"/>
        <w:numPr>
          <w:ilvl w:val="0"/>
          <w:numId w:val="54"/>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а также продолжительность предоставляемого таким Работникам ежегодно дополнительного оплачиваемого отпуска устанавливается в Приложении 1 к настоящим Правилам.</w:t>
      </w:r>
    </w:p>
    <w:p>
      <w:pPr>
        <w:pStyle w:val="Normal"/>
        <w:numPr>
          <w:ilvl w:val="0"/>
          <w:numId w:val="54"/>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Ненормированный рабочий день для Работников, работающих на условиях неполного рабочего времени, устанавливается только при наличии в трудовом договоре условия о неполной рабочей недели с полным рабочим днем.</w:t>
      </w:r>
    </w:p>
    <w:p>
      <w:pPr>
        <w:pStyle w:val="Normal"/>
        <w:numPr>
          <w:ilvl w:val="0"/>
          <w:numId w:val="55"/>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Учет рабочего времени ведется табельщиком структурного подразделения.</w:t>
      </w:r>
    </w:p>
    <w:p>
      <w:pPr>
        <w:pStyle w:val="Normal"/>
        <w:numPr>
          <w:ilvl w:val="0"/>
          <w:numId w:val="56"/>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Работа вне рабочего места (посещение учреждений и предприятий, командировки) производится по разрешению непосредственного руководителя Работника, время отсутствия отмечается в журнале учета командировок. При нарушении этого порядка время отсутствия является неявкой на работу.</w:t>
      </w:r>
    </w:p>
    <w:p>
      <w:pPr>
        <w:pStyle w:val="Normal"/>
        <w:numPr>
          <w:ilvl w:val="0"/>
          <w:numId w:val="57"/>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Отсутствие Работника на рабочем месте в период от одного до четырех часов включительно допускается только с письменного согласия директора. Для этого Работник направляет на его имя заявление, в котором указывает причину отсутствия (посещение врача, личные обстоятельства и др.). Директор в случае согласия делает на заявлении отметку «Согласовано».</w:t>
      </w:r>
    </w:p>
    <w:p>
      <w:pPr>
        <w:pStyle w:val="Normal"/>
        <w:numPr>
          <w:ilvl w:val="0"/>
          <w:numId w:val="58"/>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Работникам предоставляются ежегодные отпуска с сохранением места работы и среднего заработка.</w:t>
      </w:r>
    </w:p>
    <w:p>
      <w:pPr>
        <w:pStyle w:val="Normal"/>
        <w:numPr>
          <w:ilvl w:val="0"/>
          <w:numId w:val="58"/>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Продолжительность ежегодного основного оплачиваемого отпуска — 28 календарных дней, для кандидатов наук — 36 рабочих дней, для докторов наук – 48 рабочих дней. </w:t>
      </w:r>
    </w:p>
    <w:p>
      <w:pPr>
        <w:pStyle w:val="Normal"/>
        <w:numPr>
          <w:ilvl w:val="0"/>
          <w:numId w:val="58"/>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не включаются. Также в число календарных дней отпуска не включается период временной нетрудоспособности Работника при наличии больничного листа.</w:t>
      </w:r>
    </w:p>
    <w:p>
      <w:pPr>
        <w:pStyle w:val="Normal"/>
        <w:numPr>
          <w:ilvl w:val="0"/>
          <w:numId w:val="58"/>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Работникам с ненормированным рабочим днем предоставляется ежегодный дополнительный оплачиваемый отпуск, продолжительность которого составляет от 4 до 7 календарных дней. Отпуск Работника не должен совпадать по продолжительности с выходными днями. В него должен входить хотя бы один рабочий день.</w:t>
      </w:r>
    </w:p>
    <w:p>
      <w:pPr>
        <w:pStyle w:val="Normal"/>
        <w:numPr>
          <w:ilvl w:val="0"/>
          <w:numId w:val="59"/>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Право на использование отпуска за первый год работы возникает у Работника по истечении шести месяцев его непрерывной работы в ИП РАН.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pPr>
        <w:pStyle w:val="Normal"/>
        <w:numPr>
          <w:ilvl w:val="0"/>
          <w:numId w:val="5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Очередность предоставления отпусков (график отпусков) устанавливается Работодателем с учетом производственной необходимости и пожеланий Работников.</w:t>
      </w:r>
    </w:p>
    <w:p>
      <w:pPr>
        <w:pStyle w:val="Normal"/>
        <w:numPr>
          <w:ilvl w:val="0"/>
          <w:numId w:val="5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Не позднее 1 декабря каждого года Работник должен сообщить о своих пожеланиях в отношении отпуска на следующий календарный год руководителю структурного подразделения или напрямую в отдел кадров, определив месяц и продолжительность каждой части отпуска, для составления графика отпусков.</w:t>
      </w:r>
    </w:p>
    <w:p>
      <w:pPr>
        <w:pStyle w:val="Normal"/>
        <w:numPr>
          <w:ilvl w:val="0"/>
          <w:numId w:val="60"/>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Работодатель должен предоставить ежегодный оплачиваемый отпуск до истечения шести месяцев непрерывной работы по их заявлению следующим категориям Работников:</w:t>
      </w:r>
    </w:p>
    <w:p>
      <w:pPr>
        <w:pStyle w:val="Normal"/>
        <w:numPr>
          <w:ilvl w:val="0"/>
          <w:numId w:val="6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женщинам — перед отпуском по беременности и родам или непосредственно после него;</w:t>
      </w:r>
    </w:p>
    <w:p>
      <w:pPr>
        <w:pStyle w:val="Normal"/>
        <w:numPr>
          <w:ilvl w:val="0"/>
          <w:numId w:val="6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Работникам в возрасте до восемнадцати лет;</w:t>
      </w:r>
    </w:p>
    <w:p>
      <w:pPr>
        <w:pStyle w:val="Normal"/>
        <w:numPr>
          <w:ilvl w:val="0"/>
          <w:numId w:val="6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Работникам, усыновившим ребенка (детей) в возрасте до 3 месяцев;</w:t>
      </w:r>
    </w:p>
    <w:p>
      <w:pPr>
        <w:pStyle w:val="Normal"/>
        <w:numPr>
          <w:ilvl w:val="0"/>
          <w:numId w:val="6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совместителям одновременно с ежегодным оплачиваемым отпуском по основному месту работы;</w:t>
      </w:r>
    </w:p>
    <w:p>
      <w:pPr>
        <w:pStyle w:val="Normal"/>
        <w:numPr>
          <w:ilvl w:val="0"/>
          <w:numId w:val="6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других случаях, предусмотренных федеральными законами.</w:t>
      </w:r>
    </w:p>
    <w:p>
      <w:pPr>
        <w:pStyle w:val="Normal"/>
        <w:numPr>
          <w:ilvl w:val="0"/>
          <w:numId w:val="61"/>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Работники с тремя и более детьми до 12 лет имеют право на отпуск в любое удобное для них время.</w:t>
      </w:r>
    </w:p>
    <w:p>
      <w:pPr>
        <w:pStyle w:val="Normal"/>
        <w:numPr>
          <w:ilvl w:val="0"/>
          <w:numId w:val="62"/>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О времени начала отпуска Работник должен быть извещен под подпись не позднее чем за две недели до его начала.</w:t>
      </w:r>
    </w:p>
    <w:p>
      <w:pPr>
        <w:pStyle w:val="Normal"/>
        <w:bidi w:val="0"/>
        <w:spacing w:lineRule="exact" w:line="276" w:before="0" w:after="2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63"/>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pPr>
        <w:pStyle w:val="Normal"/>
        <w:numPr>
          <w:ilvl w:val="0"/>
          <w:numId w:val="63"/>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pPr>
        <w:pStyle w:val="Normal"/>
        <w:numPr>
          <w:ilvl w:val="0"/>
          <w:numId w:val="64"/>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 xml:space="preserve">Отзыв Работника из отпуска допускается только с его согласия и по приказу директора.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 </w:t>
      </w:r>
    </w:p>
    <w:p>
      <w:pPr>
        <w:pStyle w:val="Normal"/>
        <w:numPr>
          <w:ilvl w:val="0"/>
          <w:numId w:val="65"/>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pPr>
        <w:pStyle w:val="Normal"/>
        <w:numPr>
          <w:ilvl w:val="0"/>
          <w:numId w:val="66"/>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 РФ.</w:t>
      </w:r>
    </w:p>
    <w:p>
      <w:pPr>
        <w:pStyle w:val="Normal"/>
        <w:numPr>
          <w:ilvl w:val="0"/>
          <w:numId w:val="67"/>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Согласно ст. 185.1 ТК РФ с 01 января 2019 г. Работнику предоставляется право на дополнительные оплачиваемые дни для прохождения диспансеризации:</w:t>
      </w:r>
    </w:p>
    <w:p>
      <w:pPr>
        <w:pStyle w:val="Normal"/>
        <w:numPr>
          <w:ilvl w:val="0"/>
          <w:numId w:val="6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Работники, не достигшие предпенсионного возраста, смогут брать один рабочий день раз в три года для прохождения диспансеризации;</w:t>
      </w:r>
    </w:p>
    <w:p>
      <w:pPr>
        <w:pStyle w:val="Normal"/>
        <w:numPr>
          <w:ilvl w:val="0"/>
          <w:numId w:val="6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Работникам, предпенсионного и пенсионного возраста, предоставляется два рабочих дня ежегодно для прохождения диспансеризации. </w:t>
      </w:r>
    </w:p>
    <w:p>
      <w:pPr>
        <w:pStyle w:val="Normal"/>
        <w:numPr>
          <w:ilvl w:val="0"/>
          <w:numId w:val="6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для предоставления дней для прохождения диспансеризации Работник обязан написать заявление с заранее оговоренной датой с Работодателем. Работник обязан использовать предоставленные дни только для прохождения диспансеризации.</w:t>
      </w:r>
    </w:p>
    <w:p>
      <w:pPr>
        <w:pStyle w:val="Normal"/>
        <w:numPr>
          <w:ilvl w:val="0"/>
          <w:numId w:val="6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Работодатель вправе потребовать от Работника направление на диспансеризацию. </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68"/>
        </w:numPr>
        <w:bidi w:val="0"/>
        <w:spacing w:lineRule="exact" w:line="276" w:before="0" w:after="20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Оплата труда</w:t>
      </w:r>
    </w:p>
    <w:p>
      <w:pPr>
        <w:pStyle w:val="Normal"/>
        <w:numPr>
          <w:ilvl w:val="0"/>
          <w:numId w:val="69"/>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 xml:space="preserve">Заработная плата Работника в соответствии с действующей в ИП РАН системой оплаты труда, закрепленной в </w:t>
      </w:r>
      <w:r>
        <w:rPr>
          <w:rFonts w:eastAsia="Times New Roman" w:cs="Times New Roman" w:ascii="Times New Roman" w:hAnsi="Times New Roman"/>
          <w:b/>
          <w:color w:val="auto"/>
          <w:spacing w:val="0"/>
          <w:sz w:val="28"/>
          <w:shd w:fill="auto" w:val="clear"/>
        </w:rPr>
        <w:t>Положении об оплате труда</w:t>
      </w:r>
      <w:r>
        <w:rPr>
          <w:rFonts w:eastAsia="Times New Roman" w:cs="Times New Roman" w:ascii="Times New Roman" w:hAnsi="Times New Roman"/>
          <w:color w:val="auto"/>
          <w:spacing w:val="0"/>
          <w:sz w:val="28"/>
          <w:shd w:fill="auto" w:val="clear"/>
        </w:rPr>
        <w:t>, состоит из должностного оклада и стимулирующей надбавки.</w:t>
      </w:r>
    </w:p>
    <w:p>
      <w:pPr>
        <w:pStyle w:val="Normal"/>
        <w:numPr>
          <w:ilvl w:val="0"/>
          <w:numId w:val="70"/>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Размер должностного оклада и надбавки устанавливается на основании штатного расписания ИП РАН.</w:t>
      </w:r>
    </w:p>
    <w:p>
      <w:pPr>
        <w:pStyle w:val="Normal"/>
        <w:numPr>
          <w:ilvl w:val="0"/>
          <w:numId w:val="71"/>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20-го числа текущего месяца, за вторую половину месяца — 5 числа месяца, следующего за расчетным. За первую половину месяца зарплата выплачивается пропорционально отработанному времени, с учетом оклада и надбавок, не зависящих от итогов работы за месяц или выполнения норм. Из суммы зарплаты за первую половину месяца НДФЛ не удерживается.</w:t>
      </w:r>
    </w:p>
    <w:p>
      <w:pPr>
        <w:pStyle w:val="Normal"/>
        <w:numPr>
          <w:ilvl w:val="0"/>
          <w:numId w:val="72"/>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При совпадении дня выплаты с выходным или нерабочим праздничным днем выплата заработной платы производится накануне этого дня.</w:t>
      </w:r>
    </w:p>
    <w:p>
      <w:pPr>
        <w:pStyle w:val="Normal"/>
        <w:numPr>
          <w:ilvl w:val="0"/>
          <w:numId w:val="73"/>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Работникам, принятым на работу с 1-го по 5-е число месяца (включительно), 5-го числа месяца приема на работу выплачивается зарплата в размере, пропорциональном фактически отработанному времени в период с даты приема на работу по 4-е число месяца (включительно). Оставшаяся часть зарплаты за первую половину месяца приема на работу выплачивается 20-го числа месяца приема на работу в размере, пропорциональном фактически отработанному времени в период с 5-го по 15-е число месяца (включительно).</w:t>
      </w:r>
    </w:p>
    <w:p>
      <w:pPr>
        <w:pStyle w:val="Normal"/>
        <w:numPr>
          <w:ilvl w:val="0"/>
          <w:numId w:val="74"/>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Заработная плата за вторую половину месяца приема на работу выплачивается 5-го числа месяца, следующего за месяцем приема на работу.</w:t>
      </w:r>
    </w:p>
    <w:p>
      <w:pPr>
        <w:pStyle w:val="Normal"/>
        <w:numPr>
          <w:ilvl w:val="0"/>
          <w:numId w:val="75"/>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Начиная с месяца, следующего за месяцем приема на работу, заработная плата Работникам, принятым на работу с 1-го по 5-е число месяца (включительно), выплачивается в порядке, установленном пунктом 6.5 настоящих Правил.</w:t>
      </w:r>
    </w:p>
    <w:p>
      <w:pPr>
        <w:pStyle w:val="Normal"/>
        <w:numPr>
          <w:ilvl w:val="0"/>
          <w:numId w:val="75"/>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Работникам, принятым на работу с 6-го по 15-е число месяца (включительно), 20-го числа месяца приема на работу выплачивается зарплата в размере, пропорциональном фактически отработанному времени в период с даты приема на работу по 15-е число месяца (включительно).</w:t>
      </w:r>
    </w:p>
    <w:p>
      <w:pPr>
        <w:pStyle w:val="Normal"/>
        <w:bidi w:val="0"/>
        <w:spacing w:lineRule="exact" w:line="276" w:before="0" w:after="200"/>
        <w:ind w:left="567"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76"/>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Заработная плата за вторую половину месяца приема на работу выплачивается 5-го числа месяца, следующего за месяцем приема на работу.</w:t>
      </w:r>
    </w:p>
    <w:p>
      <w:pPr>
        <w:pStyle w:val="Normal"/>
        <w:numPr>
          <w:ilvl w:val="0"/>
          <w:numId w:val="77"/>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Работнику может быть выплачена премия.</w:t>
      </w:r>
    </w:p>
    <w:p>
      <w:pPr>
        <w:pStyle w:val="Normal"/>
        <w:numPr>
          <w:ilvl w:val="0"/>
          <w:numId w:val="78"/>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pPr>
        <w:pStyle w:val="Normal"/>
        <w:numPr>
          <w:ilvl w:val="0"/>
          <w:numId w:val="79"/>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Работникам в возрасте до 18 лет труд оплачивается с учетом сокращенной продолжительности работы.</w:t>
      </w:r>
    </w:p>
    <w:p>
      <w:pPr>
        <w:pStyle w:val="Normal"/>
        <w:numPr>
          <w:ilvl w:val="0"/>
          <w:numId w:val="80"/>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В случае установления Работнику неполного рабочего времени оплата труда производится пропорционально отработанному им времени.</w:t>
      </w:r>
    </w:p>
    <w:p>
      <w:pPr>
        <w:pStyle w:val="Normal"/>
        <w:numPr>
          <w:ilvl w:val="0"/>
          <w:numId w:val="81"/>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При условии отсутствия банковского счета Работника либо при невозможности сделать перечисления по каким-либо объективным обстоятельствам Работодатель выплачивает Работнику заработную плату путем выдачи наличных денег в кассе ИП РАН. Работник обязан в письменной форме предупредить Работодателя о смене банковских реквизитов за 15 календарных дней до дня выдачи зарплаты.</w:t>
      </w:r>
    </w:p>
    <w:p>
      <w:pPr>
        <w:pStyle w:val="Normal"/>
        <w:numPr>
          <w:ilvl w:val="0"/>
          <w:numId w:val="82"/>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Оплата отпуска производится не позднее, чем за три дня до его начала.</w:t>
      </w:r>
    </w:p>
    <w:p>
      <w:pPr>
        <w:pStyle w:val="Normal"/>
        <w:numPr>
          <w:ilvl w:val="0"/>
          <w:numId w:val="83"/>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Работодатель с заработной платы Работника перечисляет налоги в размерах и порядке, предусмотренных действующим законодательством РФ.</w:t>
      </w:r>
    </w:p>
    <w:p>
      <w:pPr>
        <w:pStyle w:val="Normal"/>
        <w:numPr>
          <w:ilvl w:val="0"/>
          <w:numId w:val="84"/>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К ним относится отстранение от работы:</w:t>
      </w:r>
    </w:p>
    <w:p>
      <w:pPr>
        <w:pStyle w:val="Normal"/>
        <w:numPr>
          <w:ilvl w:val="0"/>
          <w:numId w:val="84"/>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связи с болезнью туберкулезом. На период отстранения Работнику выдается пособие по социальному страхованию;</w:t>
      </w:r>
    </w:p>
    <w:p>
      <w:pPr>
        <w:pStyle w:val="Normal"/>
        <w:numPr>
          <w:ilvl w:val="0"/>
          <w:numId w:val="84"/>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связи с тем, что лицо является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 На период отстранения Работнику выплачивается пособие по социальному страхованию;</w:t>
      </w:r>
    </w:p>
    <w:p>
      <w:pPr>
        <w:pStyle w:val="Normal"/>
        <w:numPr>
          <w:ilvl w:val="0"/>
          <w:numId w:val="84"/>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связи с непрохождением обучения и проверки знаний и навыков в области охраны труда.</w:t>
      </w:r>
    </w:p>
    <w:p>
      <w:pPr>
        <w:pStyle w:val="Normal"/>
        <w:numPr>
          <w:ilvl w:val="0"/>
          <w:numId w:val="85"/>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Пособия по беременности и родам, единовременное пособие за постановку на учет в ранние сроки беременности, единовременное пособие при рождении ребенка, ежемесячное пособие по уходу за ребенком до полутора лет начисляются на карту "Мир".</w:t>
      </w:r>
    </w:p>
    <w:p>
      <w:pPr>
        <w:pStyle w:val="Normal"/>
        <w:bidi w:val="0"/>
        <w:spacing w:lineRule="exact" w:line="240" w:before="0" w:after="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86"/>
        </w:numPr>
        <w:bidi w:val="0"/>
        <w:spacing w:lineRule="exact" w:line="240" w:before="0" w:after="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Поощрения за успехи в работе</w:t>
      </w:r>
    </w:p>
    <w:p>
      <w:pPr>
        <w:pStyle w:val="Normal"/>
        <w:bidi w:val="0"/>
        <w:spacing w:lineRule="exact" w:line="276" w:before="0" w:after="200"/>
        <w:ind w:left="108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87"/>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Для поощрения Работников, добросовестно исполняющих трудовые обязанности, за продолжительную и безупречную работу в ИП РАН и другие успехи в труде Работодатель применяет следующие виды поощрения:</w:t>
      </w:r>
    </w:p>
    <w:p>
      <w:pPr>
        <w:pStyle w:val="Normal"/>
        <w:numPr>
          <w:ilvl w:val="0"/>
          <w:numId w:val="8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объявление благодарности;</w:t>
      </w:r>
    </w:p>
    <w:p>
      <w:pPr>
        <w:pStyle w:val="Normal"/>
        <w:numPr>
          <w:ilvl w:val="0"/>
          <w:numId w:val="8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награждение почетной грамотой;</w:t>
      </w:r>
    </w:p>
    <w:p>
      <w:pPr>
        <w:pStyle w:val="Normal"/>
        <w:numPr>
          <w:ilvl w:val="0"/>
          <w:numId w:val="8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выплата денежного вознаграждения в виде премии;</w:t>
      </w:r>
    </w:p>
    <w:p>
      <w:pPr>
        <w:pStyle w:val="Normal"/>
        <w:numPr>
          <w:ilvl w:val="0"/>
          <w:numId w:val="87"/>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награждение ценным подарком.</w:t>
      </w:r>
    </w:p>
    <w:p>
      <w:pPr>
        <w:pStyle w:val="Normal"/>
        <w:numPr>
          <w:ilvl w:val="0"/>
          <w:numId w:val="88"/>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Размер премии устанавливается в пределах, предусмотренных Положением об оплате труда.</w:t>
      </w:r>
    </w:p>
    <w:p>
      <w:pPr>
        <w:pStyle w:val="Normal"/>
        <w:numPr>
          <w:ilvl w:val="0"/>
          <w:numId w:val="89"/>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Поощрения объявляются в приказе Работодателя. Допускается одновременное применение нескольких видов поощрений.</w:t>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r>
    </w:p>
    <w:p>
      <w:pPr>
        <w:pStyle w:val="Normal"/>
        <w:numPr>
          <w:ilvl w:val="0"/>
          <w:numId w:val="90"/>
        </w:numPr>
        <w:bidi w:val="0"/>
        <w:spacing w:lineRule="exact" w:line="240" w:before="0" w:after="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Ответственность за нарушение трудовой дисциплины</w:t>
      </w:r>
    </w:p>
    <w:p>
      <w:pPr>
        <w:pStyle w:val="Normal"/>
        <w:numPr>
          <w:ilvl w:val="0"/>
          <w:numId w:val="90"/>
        </w:numPr>
        <w:bidi w:val="0"/>
        <w:spacing w:lineRule="exact" w:line="276" w:before="0" w:after="200"/>
        <w:ind w:left="1080" w:right="0" w:hanging="72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За нарушение трудовой дисциплины Работодатель применяет следующие дисциплинарные взыскания:</w:t>
      </w:r>
    </w:p>
    <w:p>
      <w:pPr>
        <w:pStyle w:val="Normal"/>
        <w:numPr>
          <w:ilvl w:val="0"/>
          <w:numId w:val="9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замечания;</w:t>
      </w:r>
    </w:p>
    <w:p>
      <w:pPr>
        <w:pStyle w:val="Normal"/>
        <w:numPr>
          <w:ilvl w:val="0"/>
          <w:numId w:val="9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выговор;</w:t>
      </w:r>
    </w:p>
    <w:p>
      <w:pPr>
        <w:pStyle w:val="Normal"/>
        <w:numPr>
          <w:ilvl w:val="0"/>
          <w:numId w:val="90"/>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увольнение по соответствующим основаниям, предусмотренным Трудовым кодексом РФ.</w:t>
      </w:r>
    </w:p>
    <w:p>
      <w:pPr>
        <w:pStyle w:val="Normal"/>
        <w:numPr>
          <w:ilvl w:val="0"/>
          <w:numId w:val="91"/>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До наложения взыскания Работодателем должны быть затребованы письменные объяснения от нарушителя трудовой дисциплины. В случае отказа Работника дать указанное объяснение составляется соответствующий акт. Отказ Работника дать объяснения не может служить препятствием для применения взыскания.</w:t>
      </w:r>
    </w:p>
    <w:p>
      <w:pPr>
        <w:pStyle w:val="Normal"/>
        <w:numPr>
          <w:ilvl w:val="0"/>
          <w:numId w:val="92"/>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За каждое нарушение трудовой дисциплины Работодателем может быть наложено только одно дисциплинарное взыскание. При наложении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pPr>
        <w:pStyle w:val="Normal"/>
        <w:bidi w:val="0"/>
        <w:spacing w:lineRule="exact" w:line="276" w:before="0" w:after="200"/>
        <w:ind w:left="567" w:right="0" w:hanging="0"/>
        <w:jc w:val="both"/>
        <w:rPr>
          <w:rFonts w:ascii="Calibri" w:hAnsi="Calibri" w:eastAsia="Calibri" w:cs="Calibri"/>
          <w:color w:val="auto"/>
          <w:spacing w:val="0"/>
          <w:sz w:val="28"/>
        </w:rPr>
      </w:pPr>
      <w:r>
        <w:rPr>
          <w:rFonts w:eastAsia="Calibri" w:cs="Calibri"/>
          <w:color w:val="auto"/>
          <w:spacing w:val="0"/>
          <w:sz w:val="28"/>
          <w:shd w:fill="auto" w:val="clear"/>
        </w:rPr>
      </w:r>
    </w:p>
    <w:p>
      <w:pPr>
        <w:pStyle w:val="Normal"/>
        <w:numPr>
          <w:ilvl w:val="0"/>
          <w:numId w:val="93"/>
        </w:numPr>
        <w:bidi w:val="0"/>
        <w:spacing w:lineRule="exact" w:line="276" w:before="0" w:after="200"/>
        <w:ind w:left="567" w:right="0" w:hanging="567"/>
        <w:jc w:val="both"/>
        <w:rPr>
          <w:rFonts w:ascii="Calibri" w:hAnsi="Calibri" w:eastAsia="Calibri" w:cs="Calibri"/>
          <w:color w:val="auto"/>
          <w:spacing w:val="0"/>
          <w:sz w:val="28"/>
        </w:rPr>
      </w:pPr>
      <w:r>
        <w:rPr>
          <w:rFonts w:eastAsia="Times New Roman" w:cs="Times New Roman" w:ascii="Times New Roman" w:hAnsi="Times New Roman"/>
          <w:color w:val="auto"/>
          <w:spacing w:val="0"/>
          <w:sz w:val="28"/>
          <w:shd w:fill="auto" w:val="clear"/>
        </w:rPr>
        <w:t>Приказ о применении дисциплинарного взыскания с указанием мотивов его применения объявляется (сообщается) Работнику, подвергнутому взысканию, под роспись в трехдневный срок (не считая времени отсутствия Работника).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сбор мнения Профсоюза Работников.</w:t>
      </w:r>
    </w:p>
    <w:p>
      <w:pPr>
        <w:pStyle w:val="Normal"/>
        <w:numPr>
          <w:ilvl w:val="0"/>
          <w:numId w:val="94"/>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до истечения года со дня его применения может быть снято Работодателем по своей инициативе, по ходатайству непосредственного руководителя структурного подразделения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pPr>
        <w:pStyle w:val="Normal"/>
        <w:numPr>
          <w:ilvl w:val="0"/>
          <w:numId w:val="94"/>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течение срока действия дисциплинарного взыскания меры поощрения, указанные в пункте 8.1. настоящих Правил, к Работнику не применяются.</w:t>
      </w:r>
    </w:p>
    <w:p>
      <w:pPr>
        <w:pStyle w:val="Normal"/>
        <w:numPr>
          <w:ilvl w:val="0"/>
          <w:numId w:val="95"/>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pPr>
        <w:pStyle w:val="Normal"/>
        <w:bidi w:val="0"/>
        <w:spacing w:lineRule="exact" w:line="276" w:before="0" w:after="200"/>
        <w:ind w:left="72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96"/>
        </w:numPr>
        <w:bidi w:val="0"/>
        <w:spacing w:lineRule="exact" w:line="276" w:before="0" w:after="200"/>
        <w:ind w:left="0" w:right="0" w:hanging="0"/>
        <w:jc w:val="center"/>
        <w:rPr/>
      </w:pPr>
      <w:r>
        <w:rPr>
          <w:rFonts w:eastAsia="Times New Roman" w:cs="Times New Roman" w:ascii="Times New Roman" w:hAnsi="Times New Roman"/>
          <w:b/>
          <w:color w:val="auto"/>
          <w:spacing w:val="0"/>
          <w:sz w:val="28"/>
          <w:shd w:fill="auto" w:val="clear"/>
        </w:rPr>
        <w:t>Иные вопросы регулирования трудовых отношений</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numPr>
          <w:ilvl w:val="0"/>
          <w:numId w:val="97"/>
        </w:numPr>
        <w:bidi w:val="0"/>
        <w:spacing w:lineRule="exact" w:line="276" w:before="0" w:after="200"/>
        <w:ind w:left="567" w:right="0" w:hanging="567"/>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Работник имеет право жаловаться на допущенные, по его мнению, нарушения трудового законодательства и настоящих Правил руководителю структурного подразделения и директору. Работник вправе представлять письменные предложения по улучшению организации труда и по другим вопросам, регулируемым настоящим Правилами.</w:t>
      </w:r>
    </w:p>
    <w:p>
      <w:pPr>
        <w:pStyle w:val="Normal"/>
        <w:numPr>
          <w:ilvl w:val="0"/>
          <w:numId w:val="98"/>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Перед тем как покинуть рабочее место в конце рабочего дня, Работник должен закрыть окна и двери своего кабинета и выключить свет.</w:t>
      </w:r>
    </w:p>
    <w:p>
      <w:pPr>
        <w:pStyle w:val="Normal"/>
        <w:numPr>
          <w:ilvl w:val="0"/>
          <w:numId w:val="99"/>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Запрещается:</w:t>
      </w:r>
    </w:p>
    <w:p>
      <w:pPr>
        <w:pStyle w:val="Normal"/>
        <w:numPr>
          <w:ilvl w:val="0"/>
          <w:numId w:val="9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уносить с места работы имущества, предметы или материалы, принадлежащие ИП РАН, без получения на то соответствующего разрешения;</w:t>
      </w:r>
    </w:p>
    <w:p>
      <w:pPr>
        <w:pStyle w:val="Normal"/>
        <w:numPr>
          <w:ilvl w:val="0"/>
          <w:numId w:val="99"/>
        </w:numPr>
        <w:bidi w:val="0"/>
        <w:spacing w:lineRule="exact" w:line="276" w:before="0" w:after="200"/>
        <w:ind w:left="720" w:right="0" w:hanging="360"/>
        <w:jc w:val="both"/>
        <w:rPr>
          <w:rFonts w:ascii="Calibri" w:hAnsi="Calibri" w:eastAsia="Calibri" w:cs="Calibri"/>
          <w:color w:val="auto"/>
          <w:spacing w:val="0"/>
          <w:sz w:val="22"/>
        </w:rPr>
      </w:pPr>
      <w:r>
        <w:rPr>
          <w:rFonts w:eastAsia="Times New Roman" w:cs="Times New Roman" w:ascii="Times New Roman" w:hAnsi="Times New Roman"/>
          <w:color w:val="auto"/>
          <w:spacing w:val="0"/>
          <w:sz w:val="28"/>
          <w:shd w:fill="auto" w:val="clear"/>
        </w:rPr>
        <w:t>курить в помещении ИП РАН (</w:t>
      </w:r>
      <w:r>
        <w:rPr>
          <w:rFonts w:eastAsia="Times New Roman" w:cs="Times New Roman" w:ascii="Times New Roman" w:hAnsi="Times New Roman"/>
          <w:color w:val="333333"/>
          <w:spacing w:val="0"/>
          <w:sz w:val="28"/>
          <w:shd w:fill="FFFFFF" w:val="clear"/>
        </w:rPr>
        <w:t>Федеральный закон "Об охране здоровья граждан от воздействия окружающего табачного дыма и последствий потребления табака" от 23.02.2013 N 15-ФЗ (последняя редакция, ст. 12)</w:t>
      </w:r>
      <w:r>
        <w:rPr>
          <w:rFonts w:eastAsia="Times New Roman" w:cs="Times New Roman" w:ascii="Times New Roman" w:hAnsi="Times New Roman"/>
          <w:color w:val="333333"/>
          <w:spacing w:val="0"/>
          <w:sz w:val="28"/>
          <w:shd w:fill="auto" w:val="clear"/>
        </w:rPr>
        <w:t>;</w:t>
      </w:r>
    </w:p>
    <w:p>
      <w:pPr>
        <w:pStyle w:val="Normal"/>
        <w:numPr>
          <w:ilvl w:val="0"/>
          <w:numId w:val="9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готовить пищу в помещении ИП РАН;</w:t>
      </w:r>
    </w:p>
    <w:p>
      <w:pPr>
        <w:pStyle w:val="Normal"/>
        <w:numPr>
          <w:ilvl w:val="0"/>
          <w:numId w:val="99"/>
        </w:numPr>
        <w:bidi w:val="0"/>
        <w:spacing w:lineRule="exact" w:line="276" w:before="0" w:after="200"/>
        <w:ind w:left="720" w:right="0" w:hanging="36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приносить с собой или употреблять алкогольные напитки, приходить в ИП РАН или находиться в нем в состоянии алкогольного, наркотического или токсического опьянения;</w:t>
      </w:r>
    </w:p>
    <w:p>
      <w:pPr>
        <w:pStyle w:val="Normal"/>
        <w:numPr>
          <w:ilvl w:val="0"/>
          <w:numId w:val="100"/>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Работники, независимо от должностного положения, обязаны проявлять вежливость, уважение, терпимость как в отношениях между собой, так и с посетителями.</w:t>
      </w:r>
    </w:p>
    <w:p>
      <w:pPr>
        <w:pStyle w:val="Normal"/>
        <w:numPr>
          <w:ilvl w:val="0"/>
          <w:numId w:val="101"/>
        </w:numPr>
        <w:bidi w:val="0"/>
        <w:spacing w:lineRule="exact" w:line="276" w:before="0" w:after="200"/>
        <w:ind w:left="567" w:right="0" w:hanging="567"/>
        <w:jc w:val="both"/>
        <w:rPr/>
      </w:pPr>
      <w:r>
        <w:rPr>
          <w:rFonts w:eastAsia="Times New Roman" w:cs="Times New Roman" w:ascii="Times New Roman" w:hAnsi="Times New Roman"/>
          <w:color w:val="auto"/>
          <w:spacing w:val="0"/>
          <w:sz w:val="28"/>
          <w:shd w:fill="auto" w:val="clear"/>
        </w:rPr>
        <w:t>С Правилами должны быть ознакомлены все Работники ИП РАН, включая вновь принимаемых на работу. Все Работники, независимо от должностного положения, обязаны в своей повседневной работе соблюдать настоящие Правила.</w:t>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СОГЛАСОВАНО</w:t>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Начальник отдела кадров  </w:t>
        <w:tab/>
        <w:t xml:space="preserve">__________     </w:t>
        <w:tab/>
        <w:t xml:space="preserve">    Ю.Н. Грицкова</w:t>
      </w:r>
    </w:p>
    <w:p>
      <w:pPr>
        <w:pStyle w:val="Normal"/>
        <w:bidi w:val="0"/>
        <w:spacing w:lineRule="exact" w:line="276" w:before="0" w:after="200"/>
        <w:ind w:left="0" w:right="0" w:hanging="0"/>
        <w:jc w:val="both"/>
        <w:rPr/>
      </w:pPr>
      <w:r>
        <w:rPr>
          <w:rFonts w:eastAsia="Times New Roman" w:cs="Times New Roman" w:ascii="Times New Roman" w:hAnsi="Times New Roman"/>
          <w:color w:val="auto"/>
          <w:spacing w:val="0"/>
          <w:sz w:val="28"/>
          <w:shd w:fill="auto" w:val="clear"/>
        </w:rPr>
        <w:t>01</w:t>
      </w:r>
      <w:r>
        <w:rPr>
          <w:rFonts w:eastAsia="Times New Roman" w:cs="Times New Roman" w:ascii="Times New Roman" w:hAnsi="Times New Roman"/>
          <w:color w:val="auto"/>
          <w:spacing w:val="0"/>
          <w:sz w:val="28"/>
          <w:shd w:fill="auto" w:val="clear"/>
        </w:rPr>
        <w:t>.</w:t>
      </w:r>
      <w:r>
        <w:rPr>
          <w:rFonts w:eastAsia="Times New Roman" w:cs="Times New Roman" w:ascii="Times New Roman" w:hAnsi="Times New Roman"/>
          <w:color w:val="auto"/>
          <w:spacing w:val="0"/>
          <w:sz w:val="28"/>
          <w:shd w:fill="auto" w:val="clear"/>
        </w:rPr>
        <w:t>10</w:t>
      </w:r>
      <w:r>
        <w:rPr>
          <w:rFonts w:eastAsia="Times New Roman" w:cs="Times New Roman" w:ascii="Times New Roman" w:hAnsi="Times New Roman"/>
          <w:color w:val="auto"/>
          <w:spacing w:val="0"/>
          <w:sz w:val="28"/>
          <w:shd w:fill="auto" w:val="clear"/>
        </w:rPr>
        <w:t>.2019</w:t>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Главный бухгалтер   </w:t>
        <w:tab/>
        <w:tab/>
        <w:t>__________               Е.Ю. Барягина</w:t>
      </w:r>
    </w:p>
    <w:p>
      <w:pPr>
        <w:pStyle w:val="Normal"/>
        <w:bidi w:val="0"/>
        <w:spacing w:lineRule="exact" w:line="276" w:before="0" w:after="200"/>
        <w:ind w:left="0" w:right="0" w:hanging="0"/>
        <w:jc w:val="both"/>
        <w:rPr/>
      </w:pPr>
      <w:r>
        <w:rPr>
          <w:rFonts w:eastAsia="Times New Roman" w:cs="Times New Roman" w:ascii="Times New Roman" w:hAnsi="Times New Roman"/>
          <w:color w:val="auto"/>
          <w:spacing w:val="0"/>
          <w:sz w:val="28"/>
          <w:shd w:fill="auto" w:val="clear"/>
        </w:rPr>
        <w:t>01</w:t>
      </w:r>
      <w:r>
        <w:rPr>
          <w:rFonts w:eastAsia="Times New Roman" w:cs="Times New Roman" w:ascii="Times New Roman" w:hAnsi="Times New Roman"/>
          <w:color w:val="auto"/>
          <w:spacing w:val="0"/>
          <w:sz w:val="28"/>
          <w:shd w:fill="auto" w:val="clear"/>
        </w:rPr>
        <w:t>.</w:t>
      </w:r>
      <w:r>
        <w:rPr>
          <w:rFonts w:eastAsia="Times New Roman" w:cs="Times New Roman" w:ascii="Times New Roman" w:hAnsi="Times New Roman"/>
          <w:color w:val="auto"/>
          <w:spacing w:val="0"/>
          <w:sz w:val="28"/>
          <w:shd w:fill="auto" w:val="clear"/>
        </w:rPr>
        <w:t>10</w:t>
      </w:r>
      <w:r>
        <w:rPr>
          <w:rFonts w:eastAsia="Times New Roman" w:cs="Times New Roman" w:ascii="Times New Roman" w:hAnsi="Times New Roman"/>
          <w:color w:val="auto"/>
          <w:spacing w:val="0"/>
          <w:sz w:val="28"/>
          <w:shd w:fill="auto" w:val="clear"/>
        </w:rPr>
        <w:t>.2019</w:t>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СОГЛАСОВАНО</w:t>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Профсоюзом</w:t>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(протокол от ___________ </w:t>
      </w:r>
      <w:r>
        <w:rPr>
          <w:rFonts w:eastAsia="Segoe UI Symbol" w:cs="Segoe UI Symbol" w:ascii="Segoe UI Symbol" w:hAnsi="Segoe UI Symbol"/>
          <w:color w:val="auto"/>
          <w:spacing w:val="0"/>
          <w:sz w:val="28"/>
          <w:shd w:fill="auto" w:val="clear"/>
        </w:rPr>
        <w:t>№</w:t>
      </w:r>
      <w:r>
        <w:rPr>
          <w:rFonts w:eastAsia="Calibri" w:cs="Calibri"/>
          <w:color w:val="auto"/>
          <w:spacing w:val="0"/>
          <w:sz w:val="28"/>
          <w:shd w:fill="auto" w:val="clear"/>
        </w:rPr>
        <w:t xml:space="preserve"> </w:t>
      </w:r>
      <w:r>
        <w:rPr>
          <w:rFonts w:eastAsia="Times New Roman" w:cs="Times New Roman" w:ascii="Times New Roman" w:hAnsi="Times New Roman"/>
          <w:color w:val="auto"/>
          <w:spacing w:val="0"/>
          <w:sz w:val="28"/>
          <w:shd w:fill="auto" w:val="clear"/>
        </w:rPr>
        <w:t>_________)</w:t>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настоящих Правилах пронумеровано, прошнуровано и заверено печатью ____ листов</w:t>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Директор      _________   Д.В. Ушаков</w:t>
      </w:r>
    </w:p>
    <w:p>
      <w:pPr>
        <w:pStyle w:val="Normal"/>
        <w:bidi w:val="0"/>
        <w:spacing w:lineRule="exact" w:line="276" w:before="0" w:after="200"/>
        <w:ind w:left="0" w:right="0" w:hanging="0"/>
        <w:jc w:val="both"/>
        <w:rPr>
          <w:rFonts w:ascii="Calibri" w:hAnsi="Calibri" w:eastAsia="Calibri" w:cs="Calibri"/>
          <w:color w:val="auto"/>
          <w:spacing w:val="0"/>
          <w:sz w:val="22"/>
        </w:rPr>
      </w:pPr>
      <w:r>
        <w:rPr>
          <w:rFonts w:eastAsia="Times New Roman" w:cs="Times New Roman" w:ascii="Times New Roman" w:hAnsi="Times New Roman"/>
          <w:color w:val="auto"/>
          <w:spacing w:val="0"/>
          <w:sz w:val="28"/>
          <w:shd w:fill="auto" w:val="clear"/>
        </w:rPr>
        <w:t>22.05.2019</w:t>
      </w:r>
      <w:r>
        <w:rPr>
          <w:rFonts w:eastAsia="Calibri" w:cs="Calibri"/>
          <w:color w:val="auto"/>
          <w:spacing w:val="0"/>
          <w:sz w:val="22"/>
          <w:shd w:fill="auto" w:val="clear"/>
        </w:rPr>
        <w:t xml:space="preserve"> </w:t>
      </w:r>
    </w:p>
    <w:p>
      <w:pPr>
        <w:pStyle w:val="Normal"/>
        <w:bidi w:val="0"/>
        <w:spacing w:lineRule="exact" w:line="276" w:before="0" w:after="200"/>
        <w:ind w:left="0" w:right="0" w:hanging="0"/>
        <w:jc w:val="left"/>
        <w:rPr/>
      </w:pPr>
      <w:r>
        <w:rPr>
          <w:rFonts w:eastAsia="Times New Roman" w:cs="Times New Roman" w:ascii="Times New Roman" w:hAnsi="Times New Roman"/>
          <w:color w:val="auto"/>
          <w:spacing w:val="0"/>
          <w:sz w:val="28"/>
          <w:shd w:fill="auto" w:val="clear"/>
        </w:rPr>
        <w:t xml:space="preserve"> </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76" w:before="0" w:after="0"/>
        <w:ind w:left="0" w:right="0" w:hanging="0"/>
        <w:jc w:val="righ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Приложение 1</w:t>
      </w:r>
    </w:p>
    <w:p>
      <w:pPr>
        <w:pStyle w:val="Normal"/>
        <w:bidi w:val="0"/>
        <w:spacing w:lineRule="exact" w:line="276" w:before="0" w:after="0"/>
        <w:ind w:left="0" w:right="0" w:hanging="0"/>
        <w:jc w:val="righ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к Правилам внутреннего трудового распорядка </w:t>
      </w:r>
    </w:p>
    <w:p>
      <w:pPr>
        <w:pStyle w:val="Normal"/>
        <w:bidi w:val="0"/>
        <w:spacing w:lineRule="exact" w:line="276" w:before="0" w:after="0"/>
        <w:ind w:left="0" w:right="0" w:hanging="0"/>
        <w:jc w:val="right"/>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ИП РАН</w:t>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Перечень </w:t>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должностей Работников с ненормированным рабочим днем</w:t>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p>
      <w:pPr>
        <w:pStyle w:val="Normal"/>
        <w:bidi w:val="0"/>
        <w:spacing w:lineRule="exact" w:line="276" w:before="0" w:after="200"/>
        <w:ind w:left="0" w:right="0" w:hanging="0"/>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r>
    </w:p>
    <w:tbl>
      <w:tblPr>
        <w:tblW w:w="9419" w:type="dxa"/>
        <w:jc w:val="left"/>
        <w:tblInd w:w="44" w:type="dxa"/>
        <w:tblCellMar>
          <w:top w:w="0" w:type="dxa"/>
          <w:left w:w="54" w:type="dxa"/>
          <w:bottom w:w="0" w:type="dxa"/>
          <w:right w:w="54" w:type="dxa"/>
        </w:tblCellMar>
      </w:tblPr>
      <w:tblGrid>
        <w:gridCol w:w="4705"/>
        <w:gridCol w:w="4713"/>
      </w:tblGrid>
      <w:tr>
        <w:trPr>
          <w:trHeight w:val="1" w:hRule="atLeast"/>
        </w:trPr>
        <w:tc>
          <w:tcPr>
            <w:tcW w:w="4705" w:type="dxa"/>
            <w:tcBorders>
              <w:top w:val="single" w:sz="4" w:space="0" w:color="000000"/>
              <w:left w:val="single" w:sz="4" w:space="0" w:color="000000"/>
              <w:bottom w:val="single" w:sz="4" w:space="0" w:color="000000"/>
              <w:right w:val="single" w:sz="6" w:space="0" w:color="000000"/>
            </w:tcBorders>
            <w:shd w:color="auto" w:fill="auto" w:val="clear"/>
          </w:tcPr>
          <w:p>
            <w:pPr>
              <w:pStyle w:val="Normal"/>
              <w:suppressLineNumbers/>
              <w:bidi w:val="0"/>
              <w:spacing w:lineRule="exact" w:line="240" w:before="0" w:after="0"/>
              <w:ind w:left="0" w:right="0" w:hanging="0"/>
              <w:jc w:val="center"/>
              <w:rPr>
                <w:rFonts w:ascii="Times New Roman" w:hAnsi="Times New Roman" w:eastAsia="Times New Roman" w:cs="Times New Roman"/>
                <w:color w:val="000000"/>
                <w:spacing w:val="0"/>
                <w:sz w:val="28"/>
              </w:rPr>
            </w:pPr>
            <w:r>
              <w:rPr>
                <w:rFonts w:eastAsia="Times New Roman" w:cs="Times New Roman" w:ascii="Times New Roman" w:hAnsi="Times New Roman"/>
                <w:color w:val="000000"/>
                <w:spacing w:val="0"/>
                <w:sz w:val="28"/>
                <w:shd w:fill="auto" w:val="clear"/>
              </w:rPr>
            </w:r>
          </w:p>
          <w:p>
            <w:pPr>
              <w:pStyle w:val="Normal"/>
              <w:suppressLineNumbers/>
              <w:bidi w:val="0"/>
              <w:spacing w:lineRule="exact" w:line="240" w:before="0" w:after="0"/>
              <w:ind w:left="0" w:right="0" w:hanging="0"/>
              <w:jc w:val="center"/>
              <w:rPr>
                <w:spacing w:val="0"/>
              </w:rPr>
            </w:pPr>
            <w:r>
              <w:rPr>
                <w:rFonts w:eastAsia="Times New Roman" w:cs="Times New Roman" w:ascii="Times New Roman" w:hAnsi="Times New Roman"/>
                <w:color w:val="000000"/>
                <w:spacing w:val="0"/>
                <w:sz w:val="28"/>
                <w:shd w:fill="auto" w:val="clear"/>
              </w:rPr>
              <w:t>Наименование должности</w:t>
            </w:r>
          </w:p>
        </w:tc>
        <w:tc>
          <w:tcPr>
            <w:tcW w:w="4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LineNumbers/>
              <w:bidi w:val="0"/>
              <w:spacing w:lineRule="exact" w:line="240" w:before="0" w:after="0"/>
              <w:ind w:left="0" w:right="0" w:hanging="0"/>
              <w:jc w:val="center"/>
              <w:rPr>
                <w:spacing w:val="0"/>
              </w:rPr>
            </w:pPr>
            <w:r>
              <w:rPr>
                <w:rFonts w:eastAsia="Times New Roman" w:cs="Times New Roman" w:ascii="Times New Roman" w:hAnsi="Times New Roman"/>
                <w:color w:val="000000"/>
                <w:spacing w:val="0"/>
                <w:sz w:val="28"/>
                <w:shd w:fill="auto" w:val="clear"/>
              </w:rPr>
              <w:t>Продолжительность ежегодного дополнительного оплачиваемого отпуска за работу в режиме ненормированного рабочего дня (календарные дни)</w:t>
            </w:r>
          </w:p>
        </w:tc>
      </w:tr>
      <w:tr>
        <w:trPr>
          <w:trHeight w:val="1" w:hRule="atLeast"/>
        </w:trPr>
        <w:tc>
          <w:tcPr>
            <w:tcW w:w="4705"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uppressLineNumbers/>
              <w:bidi w:val="0"/>
              <w:spacing w:lineRule="exact" w:line="276" w:before="0" w:after="200"/>
              <w:ind w:left="0" w:right="0" w:hanging="0"/>
              <w:jc w:val="left"/>
              <w:rPr>
                <w:spacing w:val="0"/>
              </w:rPr>
            </w:pPr>
            <w:r>
              <w:rPr>
                <w:rFonts w:eastAsia="Times New Roman" w:cs="Times New Roman" w:ascii="Times New Roman" w:hAnsi="Times New Roman"/>
                <w:color w:val="000000"/>
                <w:spacing w:val="0"/>
                <w:sz w:val="28"/>
                <w:shd w:fill="auto" w:val="clear"/>
              </w:rPr>
              <w:t>Директор</w:t>
            </w:r>
          </w:p>
        </w:tc>
        <w:tc>
          <w:tcPr>
            <w:tcW w:w="4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LineNumbers/>
              <w:bidi w:val="0"/>
              <w:spacing w:lineRule="exact" w:line="276" w:before="0" w:after="200"/>
              <w:ind w:left="0" w:right="0" w:hanging="0"/>
              <w:jc w:val="center"/>
              <w:rPr>
                <w:spacing w:val="0"/>
              </w:rPr>
            </w:pPr>
            <w:r>
              <w:rPr>
                <w:rFonts w:eastAsia="Times New Roman" w:cs="Times New Roman" w:ascii="Times New Roman" w:hAnsi="Times New Roman"/>
                <w:color w:val="000000"/>
                <w:spacing w:val="0"/>
                <w:sz w:val="28"/>
                <w:shd w:fill="auto" w:val="clear"/>
              </w:rPr>
              <w:t>7</w:t>
            </w:r>
          </w:p>
        </w:tc>
      </w:tr>
      <w:tr>
        <w:trPr>
          <w:trHeight w:val="1" w:hRule="atLeast"/>
        </w:trPr>
        <w:tc>
          <w:tcPr>
            <w:tcW w:w="4705"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uppressLineNumbers/>
              <w:bidi w:val="0"/>
              <w:spacing w:lineRule="exact" w:line="276" w:before="0" w:after="200"/>
              <w:ind w:left="0" w:right="0" w:hanging="0"/>
              <w:jc w:val="left"/>
              <w:rPr>
                <w:spacing w:val="0"/>
              </w:rPr>
            </w:pPr>
            <w:r>
              <w:rPr>
                <w:rFonts w:eastAsia="Times New Roman" w:cs="Times New Roman" w:ascii="Times New Roman" w:hAnsi="Times New Roman"/>
                <w:color w:val="000000"/>
                <w:spacing w:val="0"/>
                <w:sz w:val="28"/>
                <w:shd w:fill="auto" w:val="clear"/>
              </w:rPr>
              <w:t>Заместитель директора</w:t>
            </w:r>
          </w:p>
        </w:tc>
        <w:tc>
          <w:tcPr>
            <w:tcW w:w="4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LineNumbers/>
              <w:bidi w:val="0"/>
              <w:spacing w:lineRule="exact" w:line="276" w:before="0" w:after="200"/>
              <w:ind w:left="0" w:right="0" w:hanging="0"/>
              <w:jc w:val="center"/>
              <w:rPr>
                <w:spacing w:val="0"/>
              </w:rPr>
            </w:pPr>
            <w:r>
              <w:rPr>
                <w:rFonts w:eastAsia="Times New Roman" w:cs="Times New Roman" w:ascii="Times New Roman" w:hAnsi="Times New Roman"/>
                <w:color w:val="000000"/>
                <w:spacing w:val="0"/>
                <w:sz w:val="28"/>
                <w:shd w:fill="auto" w:val="clear"/>
              </w:rPr>
              <w:t>5</w:t>
            </w:r>
          </w:p>
        </w:tc>
      </w:tr>
      <w:tr>
        <w:trPr>
          <w:trHeight w:val="1" w:hRule="atLeast"/>
        </w:trPr>
        <w:tc>
          <w:tcPr>
            <w:tcW w:w="4705"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uppressLineNumbers/>
              <w:bidi w:val="0"/>
              <w:spacing w:lineRule="exact" w:line="276" w:before="0" w:after="200"/>
              <w:ind w:left="0" w:right="0" w:hanging="0"/>
              <w:jc w:val="left"/>
              <w:rPr>
                <w:spacing w:val="0"/>
              </w:rPr>
            </w:pPr>
            <w:r>
              <w:rPr>
                <w:rFonts w:eastAsia="Times New Roman" w:cs="Times New Roman" w:ascii="Times New Roman" w:hAnsi="Times New Roman"/>
                <w:color w:val="000000"/>
                <w:spacing w:val="0"/>
                <w:sz w:val="28"/>
                <w:shd w:fill="auto" w:val="clear"/>
              </w:rPr>
              <w:t>Главный бухгалтер</w:t>
            </w:r>
          </w:p>
        </w:tc>
        <w:tc>
          <w:tcPr>
            <w:tcW w:w="4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LineNumbers/>
              <w:bidi w:val="0"/>
              <w:spacing w:lineRule="exact" w:line="276" w:before="0" w:after="200"/>
              <w:ind w:left="0" w:right="0" w:hanging="0"/>
              <w:jc w:val="center"/>
              <w:rPr>
                <w:spacing w:val="0"/>
              </w:rPr>
            </w:pPr>
            <w:r>
              <w:rPr>
                <w:rFonts w:eastAsia="Times New Roman" w:cs="Times New Roman" w:ascii="Times New Roman" w:hAnsi="Times New Roman"/>
                <w:color w:val="000000"/>
                <w:spacing w:val="0"/>
                <w:sz w:val="28"/>
                <w:shd w:fill="auto" w:val="clear"/>
              </w:rPr>
              <w:t>5</w:t>
            </w:r>
          </w:p>
        </w:tc>
      </w:tr>
      <w:tr>
        <w:trPr>
          <w:trHeight w:val="1" w:hRule="atLeast"/>
        </w:trPr>
        <w:tc>
          <w:tcPr>
            <w:tcW w:w="4705"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uppressLineNumbers/>
              <w:bidi w:val="0"/>
              <w:spacing w:lineRule="exact" w:line="276" w:before="0" w:after="200"/>
              <w:ind w:left="0" w:right="0" w:hanging="0"/>
              <w:jc w:val="left"/>
              <w:rPr>
                <w:spacing w:val="0"/>
              </w:rPr>
            </w:pPr>
            <w:r>
              <w:rPr>
                <w:rFonts w:eastAsia="Times New Roman" w:cs="Times New Roman" w:ascii="Times New Roman" w:hAnsi="Times New Roman"/>
                <w:color w:val="000000"/>
                <w:spacing w:val="0"/>
                <w:sz w:val="28"/>
                <w:shd w:fill="auto" w:val="clear"/>
              </w:rPr>
              <w:t>Начальник отдела кадров</w:t>
            </w:r>
          </w:p>
        </w:tc>
        <w:tc>
          <w:tcPr>
            <w:tcW w:w="4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LineNumbers/>
              <w:bidi w:val="0"/>
              <w:spacing w:lineRule="exact" w:line="276" w:before="0" w:after="200"/>
              <w:ind w:left="0" w:right="0" w:hanging="0"/>
              <w:jc w:val="center"/>
              <w:rPr>
                <w:spacing w:val="0"/>
              </w:rPr>
            </w:pPr>
            <w:r>
              <w:rPr>
                <w:rFonts w:eastAsia="Times New Roman" w:cs="Times New Roman" w:ascii="Times New Roman" w:hAnsi="Times New Roman"/>
                <w:color w:val="000000"/>
                <w:spacing w:val="0"/>
                <w:sz w:val="28"/>
                <w:shd w:fill="auto" w:val="clear"/>
              </w:rPr>
              <w:t>5</w:t>
            </w:r>
          </w:p>
        </w:tc>
      </w:tr>
      <w:tr>
        <w:trPr>
          <w:trHeight w:val="1" w:hRule="atLeast"/>
        </w:trPr>
        <w:tc>
          <w:tcPr>
            <w:tcW w:w="4705"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uppressLineNumbers/>
              <w:bidi w:val="0"/>
              <w:spacing w:lineRule="exact" w:line="276" w:before="0" w:after="200"/>
              <w:ind w:left="0" w:right="0" w:hanging="0"/>
              <w:jc w:val="left"/>
              <w:rPr>
                <w:spacing w:val="0"/>
              </w:rPr>
            </w:pPr>
            <w:r>
              <w:rPr>
                <w:rFonts w:eastAsia="Times New Roman" w:cs="Times New Roman" w:ascii="Times New Roman" w:hAnsi="Times New Roman"/>
                <w:color w:val="000000"/>
                <w:spacing w:val="0"/>
                <w:sz w:val="28"/>
                <w:shd w:fill="auto" w:val="clear"/>
              </w:rPr>
              <w:t>Юрисконсульт</w:t>
            </w:r>
          </w:p>
        </w:tc>
        <w:tc>
          <w:tcPr>
            <w:tcW w:w="4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LineNumbers/>
              <w:bidi w:val="0"/>
              <w:spacing w:lineRule="exact" w:line="276" w:before="0" w:after="200"/>
              <w:ind w:left="0" w:right="0" w:hanging="0"/>
              <w:jc w:val="center"/>
              <w:rPr>
                <w:spacing w:val="0"/>
              </w:rPr>
            </w:pPr>
            <w:r>
              <w:rPr>
                <w:rFonts w:eastAsia="Times New Roman" w:cs="Times New Roman" w:ascii="Times New Roman" w:hAnsi="Times New Roman"/>
                <w:color w:val="000000"/>
                <w:spacing w:val="0"/>
                <w:sz w:val="28"/>
                <w:shd w:fill="auto" w:val="clear"/>
              </w:rPr>
              <w:t>5</w:t>
            </w:r>
          </w:p>
        </w:tc>
      </w:tr>
      <w:tr>
        <w:trPr>
          <w:trHeight w:val="1" w:hRule="atLeast"/>
        </w:trPr>
        <w:tc>
          <w:tcPr>
            <w:tcW w:w="4705"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uppressLineNumbers/>
              <w:bidi w:val="0"/>
              <w:spacing w:lineRule="exact" w:line="276" w:before="0" w:after="200"/>
              <w:ind w:left="0" w:right="0" w:hanging="0"/>
              <w:jc w:val="left"/>
              <w:rPr>
                <w:spacing w:val="0"/>
              </w:rPr>
            </w:pPr>
            <w:r>
              <w:rPr>
                <w:rFonts w:eastAsia="Times New Roman" w:cs="Times New Roman" w:ascii="Times New Roman" w:hAnsi="Times New Roman"/>
                <w:color w:val="000000"/>
                <w:spacing w:val="0"/>
                <w:sz w:val="28"/>
                <w:shd w:fill="auto" w:val="clear"/>
              </w:rPr>
              <w:t>Заместитель главного бухгалтера</w:t>
            </w:r>
          </w:p>
        </w:tc>
        <w:tc>
          <w:tcPr>
            <w:tcW w:w="4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LineNumbers/>
              <w:bidi w:val="0"/>
              <w:spacing w:lineRule="exact" w:line="276" w:before="0" w:after="200"/>
              <w:ind w:left="0" w:right="0" w:hanging="0"/>
              <w:jc w:val="center"/>
              <w:rPr>
                <w:spacing w:val="0"/>
              </w:rPr>
            </w:pPr>
            <w:r>
              <w:rPr>
                <w:rFonts w:eastAsia="Times New Roman" w:cs="Times New Roman" w:ascii="Times New Roman" w:hAnsi="Times New Roman"/>
                <w:color w:val="000000"/>
                <w:spacing w:val="0"/>
                <w:sz w:val="28"/>
                <w:shd w:fill="auto" w:val="clear"/>
              </w:rPr>
              <w:t>4</w:t>
            </w:r>
          </w:p>
        </w:tc>
      </w:tr>
    </w:tbl>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t xml:space="preserve"> </w:t>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Лист ознакомления</w:t>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с Правилами внутреннего трудового распорядка ИП РАН,</w:t>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 xml:space="preserve">утвержденными приказом директора ИП РАН от 22.04.2019 </w:t>
      </w:r>
      <w:r>
        <w:rPr>
          <w:rFonts w:eastAsia="Segoe UI Symbol" w:cs="Segoe UI Symbol" w:ascii="Segoe UI Symbol" w:hAnsi="Segoe UI Symbol"/>
          <w:b/>
          <w:color w:val="auto"/>
          <w:spacing w:val="0"/>
          <w:sz w:val="28"/>
          <w:shd w:fill="auto" w:val="clear"/>
        </w:rPr>
        <w:t>№</w:t>
      </w:r>
      <w:r>
        <w:rPr>
          <w:rFonts w:eastAsia="Times New Roman" w:cs="Times New Roman" w:ascii="Times New Roman" w:hAnsi="Times New Roman"/>
          <w:b/>
          <w:color w:val="auto"/>
          <w:spacing w:val="0"/>
          <w:sz w:val="28"/>
          <w:shd w:fill="auto" w:val="clear"/>
        </w:rPr>
        <w:t xml:space="preserve"> 1252-4</w:t>
      </w:r>
    </w:p>
    <w:p>
      <w:pPr>
        <w:pStyle w:val="Normal"/>
        <w:bidi w:val="0"/>
        <w:spacing w:lineRule="exact" w:line="24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(введенными в действие 22.04.2019)</w:t>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6"/>
        </w:rPr>
      </w:pPr>
      <w:r>
        <w:rPr>
          <w:rFonts w:eastAsia="Times New Roman" w:cs="Times New Roman" w:ascii="Times New Roman" w:hAnsi="Times New Roman"/>
          <w:color w:val="auto"/>
          <w:spacing w:val="0"/>
          <w:sz w:val="26"/>
          <w:shd w:fill="auto" w:val="clear"/>
        </w:rPr>
      </w:r>
    </w:p>
    <w:p>
      <w:pPr>
        <w:pStyle w:val="Normal"/>
        <w:bidi w:val="0"/>
        <w:spacing w:lineRule="exact" w:line="240" w:before="0" w:after="0"/>
        <w:ind w:left="0" w:right="0" w:hanging="0"/>
        <w:jc w:val="center"/>
        <w:rPr>
          <w:rFonts w:ascii="Calibri" w:hAnsi="Calibri" w:eastAsia="Calibri" w:cs="Calibri"/>
          <w:color w:val="auto"/>
          <w:spacing w:val="0"/>
          <w:sz w:val="22"/>
        </w:rPr>
      </w:pPr>
      <w:r>
        <w:rPr>
          <w:rFonts w:eastAsia="Calibri" w:cs="Calibri"/>
          <w:color w:val="auto"/>
          <w:spacing w:val="0"/>
          <w:sz w:val="22"/>
          <w:shd w:fill="auto" w:val="clear"/>
        </w:rPr>
      </w:r>
    </w:p>
    <w:tbl>
      <w:tblPr>
        <w:tblW w:w="9419" w:type="dxa"/>
        <w:jc w:val="left"/>
        <w:tblInd w:w="44" w:type="dxa"/>
        <w:tblCellMar>
          <w:top w:w="0" w:type="dxa"/>
          <w:left w:w="54" w:type="dxa"/>
          <w:bottom w:w="0" w:type="dxa"/>
          <w:right w:w="54" w:type="dxa"/>
        </w:tblCellMar>
      </w:tblPr>
      <w:tblGrid>
        <w:gridCol w:w="619"/>
        <w:gridCol w:w="2507"/>
        <w:gridCol w:w="1572"/>
        <w:gridCol w:w="1831"/>
        <w:gridCol w:w="1417"/>
        <w:gridCol w:w="1472"/>
      </w:tblGrid>
      <w:tr>
        <w:trPr>
          <w:trHeight w:val="1" w:hRule="atLeast"/>
        </w:trPr>
        <w:tc>
          <w:tcPr>
            <w:tcW w:w="619" w:type="dxa"/>
            <w:vMerge w:val="restart"/>
            <w:tcBorders>
              <w:top w:val="single" w:sz="4"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center"/>
              <w:rPr>
                <w:rFonts w:ascii="Times New Roman" w:hAnsi="Times New Roman" w:eastAsia="Times New Roman" w:cs="Times New Roman"/>
                <w:color w:val="000000"/>
                <w:spacing w:val="0"/>
                <w:sz w:val="22"/>
              </w:rPr>
            </w:pPr>
            <w:r>
              <w:rPr>
                <w:rFonts w:eastAsia="Segoe UI Symbol" w:cs="Segoe UI Symbol" w:ascii="Segoe UI Symbol" w:hAnsi="Segoe UI Symbol"/>
                <w:color w:val="000000"/>
                <w:spacing w:val="0"/>
                <w:sz w:val="22"/>
                <w:shd w:fill="auto" w:val="clear"/>
              </w:rPr>
              <w:t>№</w:t>
            </w:r>
          </w:p>
          <w:p>
            <w:pPr>
              <w:pStyle w:val="Normal"/>
              <w:bidi w:val="0"/>
              <w:spacing w:lineRule="exact" w:line="240" w:before="0" w:after="0"/>
              <w:ind w:left="0" w:right="0" w:hanging="0"/>
              <w:jc w:val="center"/>
              <w:rPr>
                <w:spacing w:val="0"/>
                <w:sz w:val="22"/>
              </w:rPr>
            </w:pPr>
            <w:r>
              <w:rPr>
                <w:rFonts w:eastAsia="Times New Roman" w:cs="Times New Roman" w:ascii="Times New Roman" w:hAnsi="Times New Roman"/>
                <w:color w:val="000000"/>
                <w:spacing w:val="0"/>
                <w:sz w:val="22"/>
                <w:shd w:fill="auto" w:val="clear"/>
              </w:rPr>
              <w:t>п/п</w:t>
            </w:r>
          </w:p>
        </w:tc>
        <w:tc>
          <w:tcPr>
            <w:tcW w:w="2507" w:type="dxa"/>
            <w:vMerge w:val="restart"/>
            <w:tcBorders>
              <w:top w:val="single" w:sz="4"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center"/>
              <w:rPr>
                <w:spacing w:val="0"/>
                <w:sz w:val="22"/>
              </w:rPr>
            </w:pPr>
            <w:r>
              <w:rPr>
                <w:rFonts w:eastAsia="Times New Roman" w:cs="Times New Roman" w:ascii="Times New Roman" w:hAnsi="Times New Roman"/>
                <w:color w:val="000000"/>
                <w:spacing w:val="0"/>
                <w:sz w:val="22"/>
                <w:shd w:fill="auto" w:val="clear"/>
              </w:rPr>
              <w:t>ФИО работника</w:t>
            </w:r>
          </w:p>
        </w:tc>
        <w:tc>
          <w:tcPr>
            <w:tcW w:w="1572" w:type="dxa"/>
            <w:vMerge w:val="restart"/>
            <w:tcBorders>
              <w:top w:val="single" w:sz="4"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center"/>
              <w:rPr>
                <w:spacing w:val="0"/>
                <w:sz w:val="22"/>
              </w:rPr>
            </w:pPr>
            <w:r>
              <w:rPr>
                <w:rFonts w:eastAsia="Times New Roman" w:cs="Times New Roman" w:ascii="Times New Roman" w:hAnsi="Times New Roman"/>
                <w:color w:val="000000"/>
                <w:spacing w:val="0"/>
                <w:sz w:val="22"/>
                <w:shd w:fill="auto" w:val="clear"/>
              </w:rPr>
              <w:t>Должность работника</w:t>
            </w:r>
          </w:p>
        </w:tc>
        <w:tc>
          <w:tcPr>
            <w:tcW w:w="1831" w:type="dxa"/>
            <w:vMerge w:val="restart"/>
            <w:tcBorders>
              <w:top w:val="single" w:sz="4"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center"/>
              <w:rPr>
                <w:spacing w:val="0"/>
                <w:sz w:val="22"/>
              </w:rPr>
            </w:pPr>
            <w:r>
              <w:rPr>
                <w:rFonts w:eastAsia="Times New Roman" w:cs="Times New Roman" w:ascii="Times New Roman" w:hAnsi="Times New Roman"/>
                <w:color w:val="000000"/>
                <w:spacing w:val="0"/>
                <w:sz w:val="22"/>
                <w:shd w:fill="auto" w:val="clear"/>
              </w:rPr>
              <w:t>Структурное подразделение</w:t>
            </w:r>
          </w:p>
        </w:tc>
        <w:tc>
          <w:tcPr>
            <w:tcW w:w="2889" w:type="dxa"/>
            <w:gridSpan w:val="2"/>
            <w:tcBorders>
              <w:top w:val="single" w:sz="4"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center"/>
              <w:rPr>
                <w:spacing w:val="0"/>
                <w:sz w:val="22"/>
              </w:rPr>
            </w:pPr>
            <w:r>
              <w:rPr>
                <w:rFonts w:eastAsia="Times New Roman" w:cs="Times New Roman" w:ascii="Times New Roman" w:hAnsi="Times New Roman"/>
                <w:color w:val="000000"/>
                <w:spacing w:val="0"/>
                <w:sz w:val="22"/>
                <w:shd w:fill="auto" w:val="clear"/>
              </w:rPr>
              <w:t>Отметка об ознакомлении</w:t>
            </w:r>
          </w:p>
        </w:tc>
      </w:tr>
      <w:tr>
        <w:trPr>
          <w:trHeight w:val="1" w:hRule="atLeast"/>
        </w:trPr>
        <w:tc>
          <w:tcPr>
            <w:tcW w:w="619" w:type="dxa"/>
            <w:vMerge w:val="continue"/>
            <w:tcBorders>
              <w:top w:val="single" w:sz="4" w:space="0" w:color="000000"/>
              <w:left w:val="single" w:sz="4" w:space="0" w:color="000000"/>
              <w:bottom w:val="single" w:sz="4" w:space="0" w:color="000000"/>
              <w:right w:val="single" w:sz="2" w:space="0" w:color="000000"/>
            </w:tcBorders>
            <w:shd w:color="000000" w:fill="auto" w:val="clear"/>
          </w:tcPr>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2507" w:type="dxa"/>
            <w:vMerge w:val="continue"/>
            <w:tcBorders>
              <w:top w:val="single" w:sz="4" w:space="0" w:color="000000"/>
              <w:left w:val="single" w:sz="4" w:space="0" w:color="000000"/>
              <w:bottom w:val="single" w:sz="4" w:space="0" w:color="000000"/>
              <w:right w:val="single" w:sz="2" w:space="0" w:color="000000"/>
            </w:tcBorders>
            <w:shd w:color="000000" w:fill="auto" w:val="clear"/>
          </w:tcPr>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vMerge w:val="continue"/>
            <w:tcBorders>
              <w:top w:val="single" w:sz="4" w:space="0" w:color="000000"/>
              <w:left w:val="single" w:sz="4" w:space="0" w:color="000000"/>
              <w:bottom w:val="single" w:sz="4" w:space="0" w:color="000000"/>
              <w:right w:val="single" w:sz="2" w:space="0" w:color="000000"/>
            </w:tcBorders>
            <w:shd w:color="000000" w:fill="auto" w:val="clear"/>
          </w:tcPr>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vMerge w:val="continue"/>
            <w:tcBorders>
              <w:top w:val="single" w:sz="4" w:space="0" w:color="000000"/>
              <w:left w:val="single" w:sz="4" w:space="0" w:color="000000"/>
              <w:bottom w:val="single" w:sz="4" w:space="0" w:color="000000"/>
              <w:right w:val="single" w:sz="2" w:space="0" w:color="000000"/>
            </w:tcBorders>
            <w:shd w:color="000000" w:fill="auto" w:val="clear"/>
          </w:tcPr>
          <w:p>
            <w:pPr>
              <w:pStyle w:val="Normal"/>
              <w:bidi w:val="0"/>
              <w:spacing w:lineRule="exact" w:line="276"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center"/>
              <w:rPr>
                <w:spacing w:val="0"/>
                <w:sz w:val="22"/>
              </w:rPr>
            </w:pPr>
            <w:r>
              <w:rPr>
                <w:rFonts w:eastAsia="Times New Roman" w:cs="Times New Roman" w:ascii="Times New Roman" w:hAnsi="Times New Roman"/>
                <w:color w:val="000000"/>
                <w:spacing w:val="0"/>
                <w:sz w:val="22"/>
                <w:shd w:fill="auto" w:val="clear"/>
              </w:rPr>
              <w:t>Подпись работника</w:t>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center"/>
              <w:rPr>
                <w:spacing w:val="0"/>
                <w:sz w:val="22"/>
              </w:rPr>
            </w:pPr>
            <w:r>
              <w:rPr>
                <w:rFonts w:eastAsia="Times New Roman" w:cs="Times New Roman" w:ascii="Times New Roman" w:hAnsi="Times New Roman"/>
                <w:color w:val="000000"/>
                <w:spacing w:val="0"/>
                <w:sz w:val="22"/>
                <w:shd w:fill="auto" w:val="clear"/>
              </w:rPr>
              <w:t>Дата ознакомления</w:t>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49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59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69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79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89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99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109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119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129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139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149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159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169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179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189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199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209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219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229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239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249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259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269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279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289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299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309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319</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321</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322</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323</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324</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325</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326</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327</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328</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2"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329</w:t>
            </w:r>
          </w:p>
        </w:tc>
        <w:tc>
          <w:tcPr>
            <w:tcW w:w="2507" w:type="dxa"/>
            <w:tcBorders>
              <w:top w:val="single" w:sz="2" w:space="0" w:color="000000"/>
              <w:left w:val="single" w:sz="4" w:space="0" w:color="000000"/>
              <w:bottom w:val="single" w:sz="2"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2"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2"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2"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2"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r>
        <w:trPr>
          <w:trHeight w:val="1" w:hRule="atLeast"/>
        </w:trPr>
        <w:tc>
          <w:tcPr>
            <w:tcW w:w="619"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spacing w:val="0"/>
              </w:rPr>
            </w:pPr>
            <w:r>
              <w:rPr>
                <w:rFonts w:eastAsia="Times New Roman" w:cs="Times New Roman" w:ascii="Times New Roman" w:hAnsi="Times New Roman"/>
                <w:color w:val="000000"/>
                <w:spacing w:val="0"/>
                <w:sz w:val="20"/>
                <w:shd w:fill="auto" w:val="clear"/>
              </w:rPr>
              <w:t>330</w:t>
            </w:r>
          </w:p>
        </w:tc>
        <w:tc>
          <w:tcPr>
            <w:tcW w:w="250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572"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831"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17" w:type="dxa"/>
            <w:tcBorders>
              <w:top w:val="single" w:sz="2" w:space="0" w:color="000000"/>
              <w:left w:val="single" w:sz="4" w:space="0" w:color="000000"/>
              <w:bottom w:val="single" w:sz="4" w:space="0" w:color="000000"/>
              <w:right w:val="single" w:sz="2"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c>
          <w:tcPr>
            <w:tcW w:w="1472" w:type="dxa"/>
            <w:tcBorders>
              <w:top w:val="single" w:sz="2" w:space="0" w:color="000000"/>
              <w:left w:val="single" w:sz="4" w:space="0" w:color="000000"/>
              <w:bottom w:val="single" w:sz="4" w:space="0" w:color="000000"/>
              <w:right w:val="single" w:sz="4" w:space="0" w:color="000000"/>
            </w:tcBorders>
            <w:shd w:color="000000" w:fill="auto" w:val="clear"/>
          </w:tcPr>
          <w:p>
            <w:pPr>
              <w:pStyle w:val="Normal"/>
              <w:bidi w:val="0"/>
              <w:spacing w:lineRule="exact" w:line="240" w:before="0" w:after="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tc>
      </w:tr>
    </w:tbl>
    <w:p>
      <w:pPr>
        <w:pStyle w:val="Normal"/>
        <w:bidi w:val="0"/>
        <w:spacing w:lineRule="exact" w:line="276" w:before="0" w:after="200"/>
        <w:ind w:left="0" w:right="0" w:hanging="0"/>
        <w:jc w:val="left"/>
        <w:rPr/>
      </w:pPr>
      <w:r>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Segoe UI Symbol">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LibreOffice/6.3.2.2$Windows_X86_64 LibreOffice_project/98b30e735bda24bc04ab42594c85f7fd8be07b9c</Application>
  <Pages>36</Pages>
  <Words>5683</Words>
  <Characters>36704</Characters>
  <CharactersWithSpaces>41617</CharactersWithSpaces>
  <Paragraphs>620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2019-10-17T12:56:17Z</dcterms:modified>
  <cp:revision>14</cp:revision>
  <dc:subject/>
  <dc:title/>
</cp:coreProperties>
</file>